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F241" w14:textId="77777777" w:rsidR="00AB564B" w:rsidRPr="00F020FC" w:rsidRDefault="00AB564B" w:rsidP="00A23EC9">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rPr>
        <w:t>ПОЛОЖЕНИЕ</w:t>
      </w:r>
    </w:p>
    <w:p w14:paraId="575F8A38" w14:textId="77777777" w:rsidR="00071117" w:rsidRDefault="00071117" w:rsidP="00A23EC9">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rPr>
        <w:t>О НАУЧНО-ПРАКТИЧЕСКОЙ КОНФЕРЕНЦИИ</w:t>
      </w:r>
      <w:r>
        <w:rPr>
          <w:rFonts w:ascii="Times New Roman" w:hAnsi="Times New Roman" w:cs="Times New Roman"/>
          <w:b/>
          <w:sz w:val="24"/>
          <w:szCs w:val="24"/>
        </w:rPr>
        <w:t xml:space="preserve"> </w:t>
      </w:r>
      <w:r w:rsidRPr="00071117">
        <w:rPr>
          <w:rFonts w:ascii="Times New Roman" w:hAnsi="Times New Roman" w:cs="Times New Roman"/>
          <w:b/>
          <w:sz w:val="24"/>
          <w:szCs w:val="24"/>
        </w:rPr>
        <w:t>СРЕДИ СТУДЕНТОВ</w:t>
      </w:r>
    </w:p>
    <w:p w14:paraId="074661AF" w14:textId="77777777" w:rsidR="00071117" w:rsidRDefault="00071117" w:rsidP="00A23EC9">
      <w:pPr>
        <w:spacing w:after="0"/>
        <w:ind w:firstLine="709"/>
        <w:jc w:val="center"/>
        <w:rPr>
          <w:rFonts w:ascii="Times New Roman" w:hAnsi="Times New Roman" w:cs="Times New Roman"/>
          <w:b/>
          <w:sz w:val="24"/>
          <w:szCs w:val="24"/>
        </w:rPr>
      </w:pPr>
      <w:r w:rsidRPr="00071117">
        <w:rPr>
          <w:rFonts w:ascii="Times New Roman" w:hAnsi="Times New Roman" w:cs="Times New Roman"/>
          <w:b/>
          <w:sz w:val="24"/>
          <w:szCs w:val="24"/>
        </w:rPr>
        <w:t>СРЕДНИХ ПРОФЕССИОНАЛЬНЫХ</w:t>
      </w:r>
      <w:r>
        <w:rPr>
          <w:rFonts w:ascii="Times New Roman" w:hAnsi="Times New Roman" w:cs="Times New Roman"/>
          <w:b/>
          <w:sz w:val="24"/>
          <w:szCs w:val="24"/>
        </w:rPr>
        <w:t xml:space="preserve"> </w:t>
      </w:r>
      <w:r w:rsidRPr="00071117">
        <w:rPr>
          <w:rFonts w:ascii="Times New Roman" w:hAnsi="Times New Roman" w:cs="Times New Roman"/>
          <w:b/>
          <w:sz w:val="24"/>
          <w:szCs w:val="24"/>
        </w:rPr>
        <w:t>ОБРАЗОВАТЕЛЬНЫХ УЧРЕЖДЕНИЙ</w:t>
      </w:r>
    </w:p>
    <w:p w14:paraId="321E3A29" w14:textId="77777777" w:rsidR="00AB564B" w:rsidRPr="007E556F" w:rsidRDefault="00071117" w:rsidP="00A23EC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«АРКТИЧЕСКИЙ КОМПАС»</w:t>
      </w:r>
    </w:p>
    <w:p w14:paraId="4CAA0A97" w14:textId="77777777" w:rsidR="00FF2457" w:rsidRDefault="00FF2457" w:rsidP="00A23EC9">
      <w:pPr>
        <w:spacing w:after="0"/>
        <w:ind w:firstLine="709"/>
        <w:jc w:val="both"/>
        <w:rPr>
          <w:rFonts w:ascii="Times New Roman" w:hAnsi="Times New Roman" w:cs="Times New Roman"/>
          <w:b/>
          <w:sz w:val="24"/>
          <w:szCs w:val="24"/>
        </w:rPr>
      </w:pPr>
    </w:p>
    <w:p w14:paraId="32651893" w14:textId="77777777" w:rsidR="00AB564B" w:rsidRPr="00F020FC" w:rsidRDefault="00AB564B" w:rsidP="00556ABC">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rPr>
        <w:t>I.</w:t>
      </w:r>
      <w:r w:rsidRPr="00F020FC">
        <w:rPr>
          <w:rFonts w:ascii="Times New Roman" w:hAnsi="Times New Roman" w:cs="Times New Roman"/>
          <w:b/>
          <w:sz w:val="24"/>
          <w:szCs w:val="24"/>
        </w:rPr>
        <w:tab/>
        <w:t>Общие положения</w:t>
      </w:r>
    </w:p>
    <w:p w14:paraId="6B6C9172" w14:textId="77777777" w:rsidR="00BD6A61" w:rsidRPr="00F020FC" w:rsidRDefault="00AB564B"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Настоящее Положение определяет порядок организации и проведения студенческой научно-практической конференции</w:t>
      </w:r>
      <w:r w:rsidR="00A23EC9">
        <w:rPr>
          <w:rFonts w:ascii="Times New Roman" w:hAnsi="Times New Roman" w:cs="Times New Roman"/>
          <w:sz w:val="24"/>
          <w:szCs w:val="24"/>
        </w:rPr>
        <w:t xml:space="preserve"> «Арктический компас»</w:t>
      </w:r>
      <w:r w:rsidRPr="00F020FC">
        <w:rPr>
          <w:rFonts w:ascii="Times New Roman" w:hAnsi="Times New Roman" w:cs="Times New Roman"/>
          <w:sz w:val="24"/>
          <w:szCs w:val="24"/>
        </w:rPr>
        <w:t xml:space="preserve"> (далее - Конференция).</w:t>
      </w:r>
    </w:p>
    <w:p w14:paraId="3F14BEA5" w14:textId="77777777" w:rsidR="00BD6A61" w:rsidRPr="00F020FC" w:rsidRDefault="00AB564B"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Конференция проводится среди студентов учреждений среднего</w:t>
      </w:r>
      <w:r w:rsidR="00A23EC9">
        <w:rPr>
          <w:rFonts w:ascii="Times New Roman" w:hAnsi="Times New Roman" w:cs="Times New Roman"/>
          <w:sz w:val="24"/>
          <w:szCs w:val="24"/>
        </w:rPr>
        <w:t xml:space="preserve"> профессионального образования.</w:t>
      </w:r>
    </w:p>
    <w:p w14:paraId="19E2A014" w14:textId="77777777" w:rsidR="00AB564B" w:rsidRDefault="003D7750" w:rsidP="00A23EC9">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Подготовку и проведение Конференции обеспечивает оргкомитет</w:t>
      </w:r>
      <w:r w:rsidR="00E430EB">
        <w:rPr>
          <w:rFonts w:ascii="Times New Roman" w:hAnsi="Times New Roman" w:cs="Times New Roman"/>
          <w:sz w:val="24"/>
          <w:szCs w:val="24"/>
        </w:rPr>
        <w:t>.</w:t>
      </w:r>
      <w:r w:rsidR="00AB564B" w:rsidRPr="00F020FC">
        <w:rPr>
          <w:rFonts w:ascii="Times New Roman" w:hAnsi="Times New Roman" w:cs="Times New Roman"/>
          <w:sz w:val="24"/>
          <w:szCs w:val="24"/>
        </w:rPr>
        <w:t xml:space="preserve"> </w:t>
      </w:r>
      <w:r w:rsidR="00E430EB">
        <w:rPr>
          <w:rFonts w:ascii="Times New Roman" w:hAnsi="Times New Roman" w:cs="Times New Roman"/>
          <w:sz w:val="24"/>
          <w:szCs w:val="24"/>
        </w:rPr>
        <w:t xml:space="preserve">Состав оргкомитета формируется из педагогов </w:t>
      </w:r>
      <w:r>
        <w:rPr>
          <w:rFonts w:ascii="Times New Roman" w:hAnsi="Times New Roman" w:cs="Times New Roman"/>
          <w:sz w:val="24"/>
          <w:szCs w:val="24"/>
        </w:rPr>
        <w:t>ГБПОУ ЯНАО "Новоуренгойский многопрофильный колледж"</w:t>
      </w:r>
      <w:r w:rsidR="00E430EB">
        <w:rPr>
          <w:rFonts w:ascii="Times New Roman" w:hAnsi="Times New Roman" w:cs="Times New Roman"/>
          <w:sz w:val="24"/>
          <w:szCs w:val="24"/>
        </w:rPr>
        <w:t>.</w:t>
      </w:r>
    </w:p>
    <w:p w14:paraId="2623D477" w14:textId="77777777" w:rsidR="00AB564B" w:rsidRPr="00F020FC" w:rsidRDefault="003D7750" w:rsidP="00A23EC9">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Секции формируются оргкомитетом с учетом поданных заявок и соответствуют следующим направлениям: </w:t>
      </w:r>
      <w:proofErr w:type="gramStart"/>
      <w:r>
        <w:rPr>
          <w:rFonts w:ascii="Times New Roman" w:hAnsi="Times New Roman"/>
          <w:sz w:val="24"/>
          <w:szCs w:val="24"/>
        </w:rPr>
        <w:t>социально-гуманитарное</w:t>
      </w:r>
      <w:proofErr w:type="gramEnd"/>
      <w:r>
        <w:rPr>
          <w:rFonts w:ascii="Times New Roman" w:hAnsi="Times New Roman"/>
          <w:sz w:val="24"/>
          <w:szCs w:val="24"/>
        </w:rPr>
        <w:t>; естественнонаучное; техническое; психолого-педагогическое, медицинское; информационные технологии.</w:t>
      </w:r>
    </w:p>
    <w:p w14:paraId="479AB1B8" w14:textId="77777777" w:rsidR="00BD6A61" w:rsidRDefault="00AB564B" w:rsidP="00556ABC">
      <w:pPr>
        <w:spacing w:after="0"/>
        <w:ind w:firstLine="709"/>
        <w:jc w:val="center"/>
        <w:rPr>
          <w:rFonts w:ascii="Times New Roman" w:hAnsi="Times New Roman" w:cs="Times New Roman"/>
          <w:sz w:val="24"/>
          <w:szCs w:val="24"/>
        </w:rPr>
      </w:pPr>
      <w:r w:rsidRPr="00F020FC">
        <w:rPr>
          <w:rFonts w:ascii="Times New Roman" w:hAnsi="Times New Roman" w:cs="Times New Roman"/>
          <w:b/>
          <w:sz w:val="24"/>
          <w:szCs w:val="24"/>
          <w:lang w:val="en-US"/>
        </w:rPr>
        <w:t>II</w:t>
      </w:r>
      <w:r w:rsidRPr="00F020FC">
        <w:rPr>
          <w:rFonts w:ascii="Times New Roman" w:hAnsi="Times New Roman" w:cs="Times New Roman"/>
          <w:b/>
          <w:sz w:val="24"/>
          <w:szCs w:val="24"/>
        </w:rPr>
        <w:t>. Цели и задачи проведения Конференции</w:t>
      </w:r>
    </w:p>
    <w:p w14:paraId="14A0CD8B" w14:textId="77777777" w:rsidR="00AB564B" w:rsidRPr="00FF2457" w:rsidRDefault="00AB564B"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Цел</w:t>
      </w:r>
      <w:r w:rsidR="00120B0F">
        <w:rPr>
          <w:rFonts w:ascii="Times New Roman" w:hAnsi="Times New Roman" w:cs="Times New Roman"/>
          <w:sz w:val="24"/>
          <w:szCs w:val="24"/>
        </w:rPr>
        <w:t>ь</w:t>
      </w:r>
      <w:r w:rsidRPr="00F020FC">
        <w:rPr>
          <w:rFonts w:ascii="Times New Roman" w:hAnsi="Times New Roman" w:cs="Times New Roman"/>
          <w:sz w:val="24"/>
          <w:szCs w:val="24"/>
        </w:rPr>
        <w:t xml:space="preserve"> Конференции:</w:t>
      </w:r>
      <w:r w:rsidR="00A23EC9">
        <w:rPr>
          <w:rFonts w:ascii="Times New Roman" w:hAnsi="Times New Roman" w:cs="Times New Roman"/>
          <w:sz w:val="24"/>
          <w:szCs w:val="24"/>
        </w:rPr>
        <w:t xml:space="preserve"> </w:t>
      </w:r>
      <w:r w:rsidRPr="00FF2457">
        <w:rPr>
          <w:rFonts w:ascii="Times New Roman" w:hAnsi="Times New Roman" w:cs="Times New Roman"/>
          <w:sz w:val="24"/>
          <w:szCs w:val="24"/>
        </w:rPr>
        <w:t>выявление инновационного потенциала обучающихся, расширение научного кругозора и связей между различными научными направлениями обучающихся, обмен опытом и поддержка творческих инициатив.</w:t>
      </w:r>
    </w:p>
    <w:p w14:paraId="77F9FDF9" w14:textId="77777777" w:rsidR="00AB564B" w:rsidRPr="00F020FC" w:rsidRDefault="00AB564B"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Основные задачи проведения Конференции:</w:t>
      </w:r>
    </w:p>
    <w:p w14:paraId="4C91274D" w14:textId="77777777" w:rsidR="00AB564B" w:rsidRPr="00FF2457" w:rsidRDefault="00AB564B" w:rsidP="00A23EC9">
      <w:pPr>
        <w:pStyle w:val="a3"/>
        <w:numPr>
          <w:ilvl w:val="0"/>
          <w:numId w:val="7"/>
        </w:numPr>
        <w:tabs>
          <w:tab w:val="left" w:pos="993"/>
        </w:tabs>
        <w:spacing w:after="0"/>
        <w:ind w:left="0" w:firstLine="709"/>
        <w:jc w:val="both"/>
        <w:rPr>
          <w:rFonts w:ascii="Times New Roman" w:hAnsi="Times New Roman" w:cs="Times New Roman"/>
          <w:sz w:val="24"/>
          <w:szCs w:val="24"/>
        </w:rPr>
      </w:pPr>
      <w:r w:rsidRPr="00FF2457">
        <w:rPr>
          <w:rFonts w:ascii="Times New Roman" w:hAnsi="Times New Roman" w:cs="Times New Roman"/>
          <w:sz w:val="24"/>
          <w:szCs w:val="24"/>
        </w:rPr>
        <w:t>стимулирование личностно-профессионального роста и творческой активности обучающихся;</w:t>
      </w:r>
    </w:p>
    <w:p w14:paraId="779D99E6" w14:textId="77777777" w:rsidR="00AB564B" w:rsidRPr="00FF2457" w:rsidRDefault="00AB564B" w:rsidP="00A23EC9">
      <w:pPr>
        <w:pStyle w:val="a3"/>
        <w:numPr>
          <w:ilvl w:val="0"/>
          <w:numId w:val="7"/>
        </w:numPr>
        <w:tabs>
          <w:tab w:val="left" w:pos="993"/>
        </w:tabs>
        <w:spacing w:after="0"/>
        <w:ind w:left="0" w:firstLine="709"/>
        <w:jc w:val="both"/>
        <w:rPr>
          <w:rFonts w:ascii="Times New Roman" w:hAnsi="Times New Roman" w:cs="Times New Roman"/>
          <w:sz w:val="24"/>
          <w:szCs w:val="24"/>
        </w:rPr>
      </w:pPr>
      <w:r w:rsidRPr="00FF2457">
        <w:rPr>
          <w:rFonts w:ascii="Times New Roman" w:hAnsi="Times New Roman" w:cs="Times New Roman"/>
          <w:sz w:val="24"/>
          <w:szCs w:val="24"/>
        </w:rPr>
        <w:t>обобщение и распространение инновационного опыта студенческой деятельности;</w:t>
      </w:r>
    </w:p>
    <w:p w14:paraId="74260017" w14:textId="77777777" w:rsidR="00AB564B" w:rsidRPr="00FF2457" w:rsidRDefault="00AB564B" w:rsidP="00A23EC9">
      <w:pPr>
        <w:pStyle w:val="a3"/>
        <w:numPr>
          <w:ilvl w:val="0"/>
          <w:numId w:val="7"/>
        </w:numPr>
        <w:tabs>
          <w:tab w:val="left" w:pos="993"/>
        </w:tabs>
        <w:spacing w:after="0"/>
        <w:ind w:left="0" w:firstLine="709"/>
        <w:jc w:val="both"/>
        <w:rPr>
          <w:rFonts w:ascii="Times New Roman" w:hAnsi="Times New Roman" w:cs="Times New Roman"/>
          <w:sz w:val="24"/>
          <w:szCs w:val="24"/>
        </w:rPr>
      </w:pPr>
      <w:r w:rsidRPr="00FF2457">
        <w:rPr>
          <w:rFonts w:ascii="Times New Roman" w:hAnsi="Times New Roman" w:cs="Times New Roman"/>
          <w:sz w:val="24"/>
          <w:szCs w:val="24"/>
        </w:rPr>
        <w:t>расширение диапазона профессионального общения и сотрудничества обучающихся;</w:t>
      </w:r>
    </w:p>
    <w:p w14:paraId="70DE7627" w14:textId="77777777" w:rsidR="00AB564B" w:rsidRPr="00FF2457" w:rsidRDefault="00AB564B" w:rsidP="00A23EC9">
      <w:pPr>
        <w:pStyle w:val="a3"/>
        <w:numPr>
          <w:ilvl w:val="0"/>
          <w:numId w:val="7"/>
        </w:numPr>
        <w:tabs>
          <w:tab w:val="left" w:pos="993"/>
        </w:tabs>
        <w:spacing w:after="0"/>
        <w:ind w:left="0" w:firstLine="709"/>
        <w:jc w:val="both"/>
        <w:rPr>
          <w:rFonts w:ascii="Times New Roman" w:hAnsi="Times New Roman" w:cs="Times New Roman"/>
          <w:sz w:val="24"/>
          <w:szCs w:val="24"/>
        </w:rPr>
      </w:pPr>
      <w:r w:rsidRPr="00FF2457">
        <w:rPr>
          <w:rFonts w:ascii="Times New Roman" w:hAnsi="Times New Roman" w:cs="Times New Roman"/>
          <w:sz w:val="24"/>
          <w:szCs w:val="24"/>
        </w:rPr>
        <w:t>формирование позитивного социального и научного имиджа студента в системе среднего профессионального образования;</w:t>
      </w:r>
    </w:p>
    <w:p w14:paraId="2167A37E" w14:textId="77777777" w:rsidR="00AB564B" w:rsidRPr="00FF2457" w:rsidRDefault="00AB564B" w:rsidP="00A23EC9">
      <w:pPr>
        <w:pStyle w:val="a3"/>
        <w:numPr>
          <w:ilvl w:val="0"/>
          <w:numId w:val="7"/>
        </w:numPr>
        <w:tabs>
          <w:tab w:val="left" w:pos="993"/>
        </w:tabs>
        <w:spacing w:after="0"/>
        <w:ind w:left="0" w:firstLine="709"/>
        <w:jc w:val="both"/>
        <w:rPr>
          <w:rFonts w:ascii="Times New Roman" w:hAnsi="Times New Roman" w:cs="Times New Roman"/>
          <w:sz w:val="24"/>
          <w:szCs w:val="24"/>
        </w:rPr>
      </w:pPr>
      <w:r w:rsidRPr="00FF2457">
        <w:rPr>
          <w:rFonts w:ascii="Times New Roman" w:hAnsi="Times New Roman" w:cs="Times New Roman"/>
          <w:sz w:val="24"/>
          <w:szCs w:val="24"/>
        </w:rPr>
        <w:t>популяризация опыта научно-практической деятельности обучающихся.</w:t>
      </w:r>
    </w:p>
    <w:p w14:paraId="1FF7CCDA" w14:textId="77777777" w:rsidR="00AB564B" w:rsidRPr="00F020FC" w:rsidRDefault="00AB564B" w:rsidP="00556ABC">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lang w:val="en-US"/>
        </w:rPr>
        <w:t>III</w:t>
      </w:r>
      <w:r w:rsidRPr="00F020FC">
        <w:rPr>
          <w:rFonts w:ascii="Times New Roman" w:hAnsi="Times New Roman" w:cs="Times New Roman"/>
          <w:b/>
          <w:sz w:val="24"/>
          <w:szCs w:val="24"/>
        </w:rPr>
        <w:t>.</w:t>
      </w:r>
      <w:r w:rsidRPr="00F020FC">
        <w:rPr>
          <w:rFonts w:ascii="Times New Roman" w:hAnsi="Times New Roman" w:cs="Times New Roman"/>
          <w:b/>
          <w:sz w:val="24"/>
          <w:szCs w:val="24"/>
        </w:rPr>
        <w:tab/>
        <w:t>Порядок проведения Конференции</w:t>
      </w:r>
    </w:p>
    <w:p w14:paraId="007A83E4" w14:textId="1D96FAB6" w:rsidR="008E037A" w:rsidRPr="00F020FC" w:rsidRDefault="008E037A"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 xml:space="preserve">На Конференцию принимаются работы, выполненные одним участником или в соавторстве. Количество авторов совместной разработки - не более </w:t>
      </w:r>
      <w:r w:rsidR="009C4D12">
        <w:rPr>
          <w:rFonts w:ascii="Times New Roman" w:hAnsi="Times New Roman" w:cs="Times New Roman"/>
          <w:sz w:val="24"/>
          <w:szCs w:val="24"/>
        </w:rPr>
        <w:t>двух</w:t>
      </w:r>
      <w:r w:rsidRPr="00F020FC">
        <w:rPr>
          <w:rFonts w:ascii="Times New Roman" w:hAnsi="Times New Roman" w:cs="Times New Roman"/>
          <w:sz w:val="24"/>
          <w:szCs w:val="24"/>
        </w:rPr>
        <w:t>.</w:t>
      </w:r>
    </w:p>
    <w:p w14:paraId="77227A3F" w14:textId="77777777" w:rsidR="008E037A" w:rsidRPr="00F020FC" w:rsidRDefault="008E037A"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Каждый участник (участники) может предоставить не более одной работы в выбранных секциях.</w:t>
      </w:r>
    </w:p>
    <w:p w14:paraId="00B8BA7A" w14:textId="77777777" w:rsidR="00D361AA" w:rsidRPr="00F020FC" w:rsidRDefault="00D361AA"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Конференция проводится в 2 этапа</w:t>
      </w:r>
    </w:p>
    <w:p w14:paraId="49D69570" w14:textId="7D113C09" w:rsidR="0082411B" w:rsidRDefault="00D361AA"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 заочный этап</w:t>
      </w:r>
      <w:r w:rsidR="008E037A" w:rsidRPr="00F020FC">
        <w:rPr>
          <w:rFonts w:ascii="Times New Roman" w:hAnsi="Times New Roman" w:cs="Times New Roman"/>
          <w:sz w:val="24"/>
          <w:szCs w:val="24"/>
        </w:rPr>
        <w:t xml:space="preserve"> – прием заявок и работ</w:t>
      </w:r>
      <w:r w:rsidR="009C4D12">
        <w:rPr>
          <w:rFonts w:ascii="Times New Roman" w:hAnsi="Times New Roman" w:cs="Times New Roman"/>
          <w:sz w:val="24"/>
          <w:szCs w:val="24"/>
        </w:rPr>
        <w:t>, предварительная оценка соответствия требованиям Конференции</w:t>
      </w:r>
      <w:r w:rsidR="009B07D5">
        <w:rPr>
          <w:rFonts w:ascii="Times New Roman" w:hAnsi="Times New Roman" w:cs="Times New Roman"/>
          <w:sz w:val="24"/>
          <w:szCs w:val="24"/>
        </w:rPr>
        <w:t>;</w:t>
      </w:r>
    </w:p>
    <w:p w14:paraId="482FCF97" w14:textId="77777777" w:rsidR="00D361AA" w:rsidRPr="003D7750" w:rsidRDefault="00D361AA"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 xml:space="preserve">- очный  этап </w:t>
      </w:r>
      <w:r w:rsidR="00B5556A" w:rsidRPr="00F020FC">
        <w:rPr>
          <w:rFonts w:ascii="Times New Roman" w:hAnsi="Times New Roman" w:cs="Times New Roman"/>
          <w:sz w:val="24"/>
          <w:szCs w:val="24"/>
        </w:rPr>
        <w:t>–</w:t>
      </w:r>
      <w:r w:rsidR="008E037A" w:rsidRPr="00F020FC">
        <w:rPr>
          <w:rFonts w:ascii="Times New Roman" w:hAnsi="Times New Roman" w:cs="Times New Roman"/>
          <w:sz w:val="24"/>
          <w:szCs w:val="24"/>
        </w:rPr>
        <w:t xml:space="preserve"> </w:t>
      </w:r>
      <w:r w:rsidRPr="00F020FC">
        <w:rPr>
          <w:rFonts w:ascii="Times New Roman" w:hAnsi="Times New Roman" w:cs="Times New Roman"/>
          <w:sz w:val="24"/>
          <w:szCs w:val="24"/>
        </w:rPr>
        <w:t xml:space="preserve">публичная защита в </w:t>
      </w:r>
      <w:r w:rsidR="009B07D5">
        <w:rPr>
          <w:rFonts w:ascii="Times New Roman" w:hAnsi="Times New Roman" w:cs="Times New Roman"/>
          <w:sz w:val="24"/>
          <w:szCs w:val="24"/>
        </w:rPr>
        <w:t xml:space="preserve">очном формате (возможно </w:t>
      </w:r>
      <w:r w:rsidRPr="00F020FC">
        <w:rPr>
          <w:rFonts w:ascii="Times New Roman" w:hAnsi="Times New Roman" w:cs="Times New Roman"/>
          <w:sz w:val="24"/>
          <w:szCs w:val="24"/>
        </w:rPr>
        <w:t>дистанционно</w:t>
      </w:r>
      <w:r w:rsidR="009B07D5">
        <w:rPr>
          <w:rFonts w:ascii="Times New Roman" w:hAnsi="Times New Roman" w:cs="Times New Roman"/>
          <w:sz w:val="24"/>
          <w:szCs w:val="24"/>
        </w:rPr>
        <w:t>е участие)</w:t>
      </w:r>
      <w:r w:rsidR="008E037A" w:rsidRPr="00F020FC">
        <w:rPr>
          <w:rFonts w:ascii="Times New Roman" w:hAnsi="Times New Roman" w:cs="Times New Roman"/>
          <w:sz w:val="24"/>
          <w:szCs w:val="24"/>
        </w:rPr>
        <w:t>, определение призеров и победителей Конференции</w:t>
      </w:r>
      <w:r w:rsidRPr="00F020FC">
        <w:rPr>
          <w:rFonts w:ascii="Times New Roman" w:hAnsi="Times New Roman" w:cs="Times New Roman"/>
          <w:sz w:val="24"/>
          <w:szCs w:val="24"/>
        </w:rPr>
        <w:t>.</w:t>
      </w:r>
      <w:r w:rsidR="008E037A" w:rsidRPr="00F020FC">
        <w:rPr>
          <w:rFonts w:ascii="Times New Roman" w:hAnsi="Times New Roman" w:cs="Times New Roman"/>
          <w:sz w:val="24"/>
          <w:szCs w:val="24"/>
        </w:rPr>
        <w:t xml:space="preserve"> </w:t>
      </w:r>
    </w:p>
    <w:p w14:paraId="6D3BBA5B" w14:textId="77777777" w:rsidR="00AB564B" w:rsidRPr="00F020FC" w:rsidRDefault="00AB564B"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Присланные материалы не рецензируются и не возвращаются. Оргкомитет оставляет за собой право не принимать к участию в Конференции работы, которые не соответствуют основным критериям, предъявляемым к ним и описанным в Положении о Конференции.</w:t>
      </w:r>
    </w:p>
    <w:p w14:paraId="2769217B" w14:textId="77777777" w:rsidR="00AB564B" w:rsidRPr="00F020FC" w:rsidRDefault="00AB564B"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Для проверки материалов, представленных участниками конференции,</w:t>
      </w:r>
      <w:r w:rsidR="00B5556A" w:rsidRPr="00F020FC">
        <w:rPr>
          <w:rFonts w:ascii="Times New Roman" w:hAnsi="Times New Roman" w:cs="Times New Roman"/>
          <w:sz w:val="24"/>
          <w:szCs w:val="24"/>
        </w:rPr>
        <w:t xml:space="preserve"> </w:t>
      </w:r>
      <w:r w:rsidRPr="00F020FC">
        <w:rPr>
          <w:rFonts w:ascii="Times New Roman" w:hAnsi="Times New Roman" w:cs="Times New Roman"/>
          <w:sz w:val="24"/>
          <w:szCs w:val="24"/>
        </w:rPr>
        <w:t>создается экспертная комиссия. В состав экспертной комиссии входят: председатель, члены экспертной комиссии.</w:t>
      </w:r>
    </w:p>
    <w:p w14:paraId="07363F3C" w14:textId="77777777" w:rsidR="00AB564B" w:rsidRPr="00F020FC" w:rsidRDefault="00AB564B"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На основании экспертных оценок составляется сводный рейтинг участников. Победителями становятся участники, набравшие наибольшее количество баллов.</w:t>
      </w:r>
    </w:p>
    <w:p w14:paraId="47248237" w14:textId="77777777" w:rsidR="00B5556A" w:rsidRPr="00071117" w:rsidRDefault="009B07D5" w:rsidP="00A23EC9">
      <w:pPr>
        <w:spacing w:after="0"/>
        <w:ind w:firstLine="709"/>
        <w:jc w:val="both"/>
        <w:rPr>
          <w:rFonts w:ascii="Times New Roman" w:hAnsi="Times New Roman" w:cs="Times New Roman"/>
          <w:sz w:val="24"/>
          <w:szCs w:val="24"/>
        </w:rPr>
      </w:pPr>
      <w:r w:rsidRPr="009B07D5">
        <w:rPr>
          <w:rFonts w:ascii="Times New Roman" w:hAnsi="Times New Roman" w:cs="Times New Roman"/>
          <w:sz w:val="24"/>
          <w:szCs w:val="24"/>
        </w:rPr>
        <w:lastRenderedPageBreak/>
        <w:t xml:space="preserve">Все участники </w:t>
      </w:r>
      <w:r>
        <w:rPr>
          <w:rFonts w:ascii="Times New Roman" w:hAnsi="Times New Roman" w:cs="Times New Roman"/>
          <w:sz w:val="24"/>
          <w:szCs w:val="24"/>
        </w:rPr>
        <w:t>К</w:t>
      </w:r>
      <w:r w:rsidRPr="009B07D5">
        <w:rPr>
          <w:rFonts w:ascii="Times New Roman" w:hAnsi="Times New Roman" w:cs="Times New Roman"/>
          <w:sz w:val="24"/>
          <w:szCs w:val="24"/>
        </w:rPr>
        <w:t>онференции получа</w:t>
      </w:r>
      <w:r>
        <w:rPr>
          <w:rFonts w:ascii="Times New Roman" w:hAnsi="Times New Roman" w:cs="Times New Roman"/>
          <w:sz w:val="24"/>
          <w:szCs w:val="24"/>
        </w:rPr>
        <w:t>ю</w:t>
      </w:r>
      <w:r w:rsidRPr="009B07D5">
        <w:rPr>
          <w:rFonts w:ascii="Times New Roman" w:hAnsi="Times New Roman" w:cs="Times New Roman"/>
          <w:sz w:val="24"/>
          <w:szCs w:val="24"/>
        </w:rPr>
        <w:t>т сертификаты</w:t>
      </w:r>
      <w:r>
        <w:rPr>
          <w:rFonts w:ascii="Times New Roman" w:hAnsi="Times New Roman" w:cs="Times New Roman"/>
          <w:sz w:val="24"/>
          <w:szCs w:val="24"/>
        </w:rPr>
        <w:t>.</w:t>
      </w:r>
      <w:r w:rsidRPr="00071117">
        <w:rPr>
          <w:rFonts w:ascii="Times New Roman" w:hAnsi="Times New Roman" w:cs="Times New Roman"/>
          <w:sz w:val="24"/>
          <w:szCs w:val="24"/>
        </w:rPr>
        <w:t xml:space="preserve"> </w:t>
      </w:r>
      <w:r>
        <w:rPr>
          <w:rFonts w:ascii="Times New Roman" w:hAnsi="Times New Roman" w:cs="Times New Roman"/>
          <w:sz w:val="24"/>
          <w:szCs w:val="24"/>
        </w:rPr>
        <w:t xml:space="preserve">Победители и призеры в каждой секции </w:t>
      </w:r>
      <w:r w:rsidR="00C2126D">
        <w:rPr>
          <w:rFonts w:ascii="Times New Roman" w:hAnsi="Times New Roman" w:cs="Times New Roman"/>
          <w:sz w:val="24"/>
          <w:szCs w:val="24"/>
        </w:rPr>
        <w:t xml:space="preserve">награждаются дипломами, </w:t>
      </w:r>
      <w:r w:rsidRPr="009B07D5">
        <w:rPr>
          <w:rFonts w:ascii="Times New Roman" w:hAnsi="Times New Roman" w:cs="Times New Roman"/>
          <w:sz w:val="24"/>
          <w:szCs w:val="24"/>
        </w:rPr>
        <w:t xml:space="preserve">а их работы </w:t>
      </w:r>
      <w:r w:rsidR="00C2126D">
        <w:rPr>
          <w:rFonts w:ascii="Times New Roman" w:hAnsi="Times New Roman" w:cs="Times New Roman"/>
          <w:sz w:val="24"/>
          <w:szCs w:val="24"/>
        </w:rPr>
        <w:t>публикуются</w:t>
      </w:r>
      <w:r w:rsidRPr="009B07D5">
        <w:rPr>
          <w:rFonts w:ascii="Times New Roman" w:hAnsi="Times New Roman" w:cs="Times New Roman"/>
          <w:sz w:val="24"/>
          <w:szCs w:val="24"/>
        </w:rPr>
        <w:t xml:space="preserve"> в научно-методическом электронном журнале «Ямальский вестник».</w:t>
      </w:r>
    </w:p>
    <w:p w14:paraId="5EA45244" w14:textId="77777777" w:rsidR="00AB564B" w:rsidRPr="00F020FC" w:rsidRDefault="003D7750" w:rsidP="00556ABC">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9D1804">
        <w:rPr>
          <w:rFonts w:ascii="Times New Roman" w:hAnsi="Times New Roman" w:cs="Times New Roman"/>
          <w:b/>
          <w:sz w:val="24"/>
          <w:szCs w:val="24"/>
          <w:lang w:val="en-US"/>
        </w:rPr>
        <w:t>V</w:t>
      </w:r>
      <w:r w:rsidR="00AB564B" w:rsidRPr="00F020FC">
        <w:rPr>
          <w:rFonts w:ascii="Times New Roman" w:hAnsi="Times New Roman" w:cs="Times New Roman"/>
          <w:b/>
          <w:sz w:val="24"/>
          <w:szCs w:val="24"/>
        </w:rPr>
        <w:t>.</w:t>
      </w:r>
      <w:r w:rsidR="00AB564B" w:rsidRPr="00F020FC">
        <w:rPr>
          <w:rFonts w:ascii="Times New Roman" w:hAnsi="Times New Roman" w:cs="Times New Roman"/>
          <w:b/>
          <w:sz w:val="24"/>
          <w:szCs w:val="24"/>
        </w:rPr>
        <w:tab/>
        <w:t>Критерии оценки исследовательских</w:t>
      </w:r>
      <w:r w:rsidR="00B5556A" w:rsidRPr="00F020FC">
        <w:rPr>
          <w:rFonts w:ascii="Times New Roman" w:hAnsi="Times New Roman" w:cs="Times New Roman"/>
          <w:b/>
          <w:sz w:val="24"/>
          <w:szCs w:val="24"/>
        </w:rPr>
        <w:t>/проектных</w:t>
      </w:r>
      <w:r w:rsidR="00AB564B" w:rsidRPr="00F020FC">
        <w:rPr>
          <w:rFonts w:ascii="Times New Roman" w:hAnsi="Times New Roman" w:cs="Times New Roman"/>
          <w:b/>
          <w:sz w:val="24"/>
          <w:szCs w:val="24"/>
        </w:rPr>
        <w:t xml:space="preserve"> работ</w:t>
      </w:r>
    </w:p>
    <w:p w14:paraId="60F4F62F" w14:textId="77777777" w:rsidR="00AB564B" w:rsidRDefault="00AB564B" w:rsidP="00A23EC9">
      <w:pPr>
        <w:pStyle w:val="a3"/>
        <w:numPr>
          <w:ilvl w:val="0"/>
          <w:numId w:val="11"/>
        </w:numPr>
        <w:tabs>
          <w:tab w:val="left" w:pos="1134"/>
        </w:tabs>
        <w:spacing w:after="0"/>
        <w:ind w:left="0" w:firstLine="709"/>
        <w:jc w:val="both"/>
        <w:rPr>
          <w:rFonts w:ascii="Times New Roman" w:hAnsi="Times New Roman" w:cs="Times New Roman"/>
          <w:sz w:val="24"/>
          <w:szCs w:val="24"/>
        </w:rPr>
      </w:pPr>
      <w:r w:rsidRPr="00071117">
        <w:rPr>
          <w:rFonts w:ascii="Times New Roman" w:hAnsi="Times New Roman" w:cs="Times New Roman"/>
          <w:sz w:val="24"/>
          <w:szCs w:val="24"/>
        </w:rPr>
        <w:t>актуальность и оригинальность идеи работы;</w:t>
      </w:r>
    </w:p>
    <w:p w14:paraId="3095501A" w14:textId="77777777" w:rsidR="00AB564B" w:rsidRPr="00071117" w:rsidRDefault="00AB564B" w:rsidP="00A23EC9">
      <w:pPr>
        <w:pStyle w:val="a3"/>
        <w:numPr>
          <w:ilvl w:val="0"/>
          <w:numId w:val="11"/>
        </w:numPr>
        <w:tabs>
          <w:tab w:val="left" w:pos="1134"/>
        </w:tabs>
        <w:spacing w:after="0"/>
        <w:ind w:left="0" w:firstLine="709"/>
        <w:jc w:val="both"/>
        <w:rPr>
          <w:rFonts w:ascii="Times New Roman" w:hAnsi="Times New Roman" w:cs="Times New Roman"/>
          <w:sz w:val="24"/>
          <w:szCs w:val="24"/>
        </w:rPr>
      </w:pPr>
      <w:r w:rsidRPr="00071117">
        <w:rPr>
          <w:rFonts w:ascii="Times New Roman" w:hAnsi="Times New Roman" w:cs="Times New Roman"/>
          <w:sz w:val="24"/>
          <w:szCs w:val="24"/>
        </w:rPr>
        <w:t>новизна работы;</w:t>
      </w:r>
    </w:p>
    <w:p w14:paraId="6B2EC5EA" w14:textId="77777777" w:rsidR="00AB564B" w:rsidRPr="00071117" w:rsidRDefault="00AB564B" w:rsidP="00A23EC9">
      <w:pPr>
        <w:pStyle w:val="a3"/>
        <w:numPr>
          <w:ilvl w:val="0"/>
          <w:numId w:val="11"/>
        </w:numPr>
        <w:tabs>
          <w:tab w:val="left" w:pos="1134"/>
        </w:tabs>
        <w:spacing w:after="0"/>
        <w:ind w:left="0" w:firstLine="709"/>
        <w:jc w:val="both"/>
        <w:rPr>
          <w:rFonts w:ascii="Times New Roman" w:hAnsi="Times New Roman" w:cs="Times New Roman"/>
          <w:sz w:val="24"/>
          <w:szCs w:val="24"/>
        </w:rPr>
      </w:pPr>
      <w:r w:rsidRPr="00071117">
        <w:rPr>
          <w:rFonts w:ascii="Times New Roman" w:hAnsi="Times New Roman" w:cs="Times New Roman"/>
          <w:sz w:val="24"/>
          <w:szCs w:val="24"/>
        </w:rPr>
        <w:t>практическая значимость;</w:t>
      </w:r>
    </w:p>
    <w:p w14:paraId="7C6BA55B" w14:textId="77777777" w:rsidR="00AB564B" w:rsidRPr="00071117" w:rsidRDefault="00AB564B" w:rsidP="00A23EC9">
      <w:pPr>
        <w:pStyle w:val="a3"/>
        <w:numPr>
          <w:ilvl w:val="0"/>
          <w:numId w:val="11"/>
        </w:numPr>
        <w:tabs>
          <w:tab w:val="left" w:pos="1134"/>
        </w:tabs>
        <w:spacing w:after="0"/>
        <w:ind w:left="0" w:firstLine="709"/>
        <w:jc w:val="both"/>
        <w:rPr>
          <w:rFonts w:ascii="Times New Roman" w:hAnsi="Times New Roman" w:cs="Times New Roman"/>
          <w:sz w:val="24"/>
          <w:szCs w:val="24"/>
        </w:rPr>
      </w:pPr>
      <w:r w:rsidRPr="00071117">
        <w:rPr>
          <w:rFonts w:ascii="Times New Roman" w:hAnsi="Times New Roman" w:cs="Times New Roman"/>
          <w:sz w:val="24"/>
          <w:szCs w:val="24"/>
        </w:rPr>
        <w:t>сочетание традиционных приемов и методов работы с инновационными методами;</w:t>
      </w:r>
    </w:p>
    <w:p w14:paraId="48B37DEF" w14:textId="77777777" w:rsidR="00AB564B" w:rsidRDefault="00AB564B" w:rsidP="00A23EC9">
      <w:pPr>
        <w:pStyle w:val="a3"/>
        <w:numPr>
          <w:ilvl w:val="0"/>
          <w:numId w:val="11"/>
        </w:numPr>
        <w:tabs>
          <w:tab w:val="left" w:pos="1134"/>
        </w:tabs>
        <w:spacing w:after="0"/>
        <w:ind w:left="0" w:firstLine="709"/>
        <w:jc w:val="both"/>
        <w:rPr>
          <w:rFonts w:ascii="Times New Roman" w:hAnsi="Times New Roman" w:cs="Times New Roman"/>
          <w:sz w:val="24"/>
          <w:szCs w:val="24"/>
        </w:rPr>
      </w:pPr>
      <w:r w:rsidRPr="00071117">
        <w:rPr>
          <w:rFonts w:ascii="Times New Roman" w:hAnsi="Times New Roman" w:cs="Times New Roman"/>
          <w:sz w:val="24"/>
          <w:szCs w:val="24"/>
        </w:rPr>
        <w:t>соответствие требованиям оформления, предъявляемым к проекта</w:t>
      </w:r>
      <w:r w:rsidR="00071117" w:rsidRPr="00071117">
        <w:rPr>
          <w:rFonts w:ascii="Times New Roman" w:hAnsi="Times New Roman" w:cs="Times New Roman"/>
          <w:sz w:val="24"/>
          <w:szCs w:val="24"/>
        </w:rPr>
        <w:t>м в рамках настоящего Положения;</w:t>
      </w:r>
    </w:p>
    <w:p w14:paraId="19392374" w14:textId="4011C81F" w:rsidR="009C4D12" w:rsidRPr="00071117" w:rsidRDefault="009C4D12" w:rsidP="00A23EC9">
      <w:pPr>
        <w:pStyle w:val="a3"/>
        <w:numPr>
          <w:ilvl w:val="0"/>
          <w:numId w:val="1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работы реферативного характера к защите не допускаются</w:t>
      </w:r>
    </w:p>
    <w:p w14:paraId="28F306A1" w14:textId="77777777" w:rsidR="00071117" w:rsidRDefault="00071117" w:rsidP="00A23EC9">
      <w:pPr>
        <w:pStyle w:val="a3"/>
        <w:numPr>
          <w:ilvl w:val="0"/>
          <w:numId w:val="11"/>
        </w:numPr>
        <w:tabs>
          <w:tab w:val="left" w:pos="1134"/>
        </w:tabs>
        <w:spacing w:after="0"/>
        <w:ind w:left="0" w:firstLine="709"/>
        <w:jc w:val="both"/>
        <w:rPr>
          <w:rFonts w:ascii="Times New Roman" w:hAnsi="Times New Roman" w:cs="Times New Roman"/>
          <w:sz w:val="24"/>
          <w:szCs w:val="24"/>
        </w:rPr>
      </w:pPr>
      <w:r w:rsidRPr="00071117">
        <w:rPr>
          <w:rFonts w:ascii="Times New Roman" w:hAnsi="Times New Roman" w:cs="Times New Roman"/>
          <w:sz w:val="24"/>
          <w:szCs w:val="24"/>
        </w:rPr>
        <w:t>культура выступления на очном этапе.</w:t>
      </w:r>
    </w:p>
    <w:p w14:paraId="0E5208F0" w14:textId="50CF3315" w:rsidR="00F020FC" w:rsidRPr="00F020FC" w:rsidRDefault="00CD1A5D" w:rsidP="00556ABC">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Pr="00CD1A5D">
        <w:rPr>
          <w:rFonts w:ascii="Times New Roman" w:hAnsi="Times New Roman" w:cs="Times New Roman"/>
          <w:b/>
          <w:sz w:val="24"/>
          <w:szCs w:val="24"/>
        </w:rPr>
        <w:t xml:space="preserve">. </w:t>
      </w:r>
      <w:r w:rsidR="00F020FC" w:rsidRPr="00F020FC">
        <w:rPr>
          <w:rFonts w:ascii="Times New Roman" w:hAnsi="Times New Roman" w:cs="Times New Roman"/>
          <w:b/>
          <w:sz w:val="24"/>
          <w:szCs w:val="24"/>
        </w:rPr>
        <w:t xml:space="preserve">Требования к оформлению работы </w:t>
      </w:r>
    </w:p>
    <w:p w14:paraId="61B1CA0B" w14:textId="78EFE5D2" w:rsidR="005754D8" w:rsidRDefault="005754D8" w:rsidP="00A23EC9">
      <w:pPr>
        <w:spacing w:after="0"/>
        <w:ind w:firstLine="709"/>
        <w:jc w:val="both"/>
        <w:rPr>
          <w:rFonts w:ascii="Times New Roman" w:hAnsi="Times New Roman" w:cs="Times New Roman"/>
          <w:b/>
          <w:sz w:val="24"/>
          <w:szCs w:val="24"/>
        </w:rPr>
      </w:pPr>
      <w:r w:rsidRPr="00F020FC">
        <w:rPr>
          <w:rFonts w:ascii="Times New Roman" w:hAnsi="Times New Roman" w:cs="Times New Roman"/>
          <w:b/>
          <w:sz w:val="24"/>
          <w:szCs w:val="24"/>
        </w:rPr>
        <w:t>Структура</w:t>
      </w:r>
      <w:r>
        <w:rPr>
          <w:rFonts w:ascii="Times New Roman" w:hAnsi="Times New Roman" w:cs="Times New Roman"/>
          <w:b/>
          <w:sz w:val="24"/>
          <w:szCs w:val="24"/>
        </w:rPr>
        <w:t>:</w:t>
      </w:r>
      <w:r>
        <w:rPr>
          <w:rFonts w:ascii="Times New Roman" w:hAnsi="Times New Roman" w:cs="Times New Roman"/>
          <w:sz w:val="24"/>
          <w:szCs w:val="24"/>
        </w:rPr>
        <w:t xml:space="preserve"> работа должна содержать цель и задачи исследования/проекта; обоснование актуальности темы; краткий обзор научной литературы по исследуемому вопросу, </w:t>
      </w:r>
      <w:r w:rsidR="005B17B8">
        <w:rPr>
          <w:rFonts w:ascii="Times New Roman" w:hAnsi="Times New Roman" w:cs="Times New Roman"/>
          <w:sz w:val="24"/>
          <w:szCs w:val="24"/>
        </w:rPr>
        <w:t xml:space="preserve">основную часть, </w:t>
      </w:r>
      <w:r>
        <w:rPr>
          <w:rFonts w:ascii="Times New Roman" w:hAnsi="Times New Roman" w:cs="Times New Roman"/>
          <w:sz w:val="24"/>
          <w:szCs w:val="24"/>
        </w:rPr>
        <w:t>обобщение результатов работы и выводы</w:t>
      </w:r>
      <w:r>
        <w:rPr>
          <w:rFonts w:ascii="Times New Roman" w:hAnsi="Times New Roman" w:cs="Times New Roman"/>
          <w:b/>
          <w:sz w:val="24"/>
          <w:szCs w:val="24"/>
        </w:rPr>
        <w:t>.</w:t>
      </w:r>
    </w:p>
    <w:p w14:paraId="7988EAA3" w14:textId="6EF946E2"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b/>
          <w:sz w:val="24"/>
          <w:szCs w:val="24"/>
        </w:rPr>
        <w:t>Оформление</w:t>
      </w:r>
      <w:r w:rsidRPr="00F020FC">
        <w:rPr>
          <w:rFonts w:ascii="Times New Roman" w:hAnsi="Times New Roman" w:cs="Times New Roman"/>
          <w:sz w:val="24"/>
          <w:szCs w:val="24"/>
        </w:rPr>
        <w:t>:</w:t>
      </w:r>
    </w:p>
    <w:p w14:paraId="149E606F" w14:textId="6DFAE6D4"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 xml:space="preserve">Объём от 3 до </w:t>
      </w:r>
      <w:r w:rsidR="0086195F">
        <w:rPr>
          <w:rFonts w:ascii="Times New Roman" w:hAnsi="Times New Roman" w:cs="Times New Roman"/>
          <w:sz w:val="24"/>
          <w:szCs w:val="24"/>
        </w:rPr>
        <w:t>1</w:t>
      </w:r>
      <w:r w:rsidR="00445AC4">
        <w:rPr>
          <w:rFonts w:ascii="Times New Roman" w:hAnsi="Times New Roman" w:cs="Times New Roman"/>
          <w:sz w:val="24"/>
          <w:szCs w:val="24"/>
        </w:rPr>
        <w:t>5</w:t>
      </w:r>
      <w:bookmarkStart w:id="0" w:name="_GoBack"/>
      <w:bookmarkEnd w:id="0"/>
      <w:r w:rsidRPr="00F020FC">
        <w:rPr>
          <w:rFonts w:ascii="Times New Roman" w:hAnsi="Times New Roman" w:cs="Times New Roman"/>
          <w:sz w:val="24"/>
          <w:szCs w:val="24"/>
        </w:rPr>
        <w:t xml:space="preserve"> страниц формата А4. </w:t>
      </w:r>
    </w:p>
    <w:p w14:paraId="1AE6477C" w14:textId="77777777"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Поля: слева – 2.5 см, справа – 1.5 см, снизу и сверху – по 2 см.</w:t>
      </w:r>
    </w:p>
    <w:p w14:paraId="0F512CA0" w14:textId="50404EB5"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Шрифт:</w:t>
      </w:r>
      <w:r w:rsidR="00122B3C">
        <w:rPr>
          <w:rFonts w:ascii="Times New Roman" w:hAnsi="Times New Roman" w:cs="Times New Roman"/>
          <w:sz w:val="24"/>
          <w:szCs w:val="24"/>
        </w:rPr>
        <w:t xml:space="preserve"> </w:t>
      </w:r>
      <w:r w:rsidRPr="00F020FC">
        <w:rPr>
          <w:rFonts w:ascii="Times New Roman" w:hAnsi="Times New Roman" w:cs="Times New Roman"/>
          <w:sz w:val="24"/>
          <w:szCs w:val="24"/>
        </w:rPr>
        <w:t>TimesNewRoman, 14 кегль, междустрочный интервал – 1,</w:t>
      </w:r>
      <w:r w:rsidR="005754D8">
        <w:rPr>
          <w:rFonts w:ascii="Times New Roman" w:hAnsi="Times New Roman" w:cs="Times New Roman"/>
          <w:sz w:val="24"/>
          <w:szCs w:val="24"/>
        </w:rPr>
        <w:t>5</w:t>
      </w:r>
      <w:r w:rsidRPr="00F020FC">
        <w:rPr>
          <w:rFonts w:ascii="Times New Roman" w:hAnsi="Times New Roman" w:cs="Times New Roman"/>
          <w:sz w:val="24"/>
          <w:szCs w:val="24"/>
        </w:rPr>
        <w:t>. Отступ абзаца – 1,5 см.</w:t>
      </w:r>
    </w:p>
    <w:p w14:paraId="3829C207" w14:textId="034D63BC" w:rsidR="00F020FC" w:rsidRPr="00F020FC" w:rsidRDefault="005754D8" w:rsidP="00A23EC9">
      <w:pPr>
        <w:spacing w:after="0"/>
        <w:ind w:firstLine="709"/>
        <w:jc w:val="both"/>
        <w:rPr>
          <w:rFonts w:ascii="Times New Roman" w:hAnsi="Times New Roman" w:cs="Times New Roman"/>
          <w:sz w:val="24"/>
          <w:szCs w:val="24"/>
        </w:rPr>
      </w:pPr>
      <w:r>
        <w:rPr>
          <w:rFonts w:ascii="Times New Roman" w:hAnsi="Times New Roman" w:cs="Times New Roman"/>
          <w:b/>
          <w:sz w:val="24"/>
          <w:szCs w:val="24"/>
        </w:rPr>
        <w:t>Работа</w:t>
      </w:r>
      <w:r w:rsidR="00F020FC" w:rsidRPr="00F020FC">
        <w:rPr>
          <w:rFonts w:ascii="Times New Roman" w:hAnsi="Times New Roman" w:cs="Times New Roman"/>
          <w:b/>
          <w:sz w:val="24"/>
          <w:szCs w:val="24"/>
        </w:rPr>
        <w:t xml:space="preserve"> должна содержать</w:t>
      </w:r>
      <w:r w:rsidR="00F020FC" w:rsidRPr="00F020FC">
        <w:rPr>
          <w:rFonts w:ascii="Times New Roman" w:hAnsi="Times New Roman" w:cs="Times New Roman"/>
          <w:sz w:val="24"/>
          <w:szCs w:val="24"/>
        </w:rPr>
        <w:t>:</w:t>
      </w:r>
    </w:p>
    <w:p w14:paraId="35056075" w14:textId="4AF7C3F7" w:rsidR="00F020FC" w:rsidRPr="00A23EC9" w:rsidRDefault="00F020FC" w:rsidP="00A23EC9">
      <w:pPr>
        <w:pStyle w:val="a3"/>
        <w:numPr>
          <w:ilvl w:val="0"/>
          <w:numId w:val="11"/>
        </w:numPr>
        <w:tabs>
          <w:tab w:val="left" w:pos="1134"/>
        </w:tabs>
        <w:spacing w:after="0"/>
        <w:ind w:hanging="11"/>
        <w:jc w:val="both"/>
        <w:rPr>
          <w:rFonts w:ascii="Times New Roman" w:hAnsi="Times New Roman" w:cs="Times New Roman"/>
          <w:sz w:val="24"/>
          <w:szCs w:val="24"/>
        </w:rPr>
      </w:pPr>
      <w:r w:rsidRPr="00A23EC9">
        <w:rPr>
          <w:rFonts w:ascii="Times New Roman" w:hAnsi="Times New Roman" w:cs="Times New Roman"/>
          <w:sz w:val="24"/>
          <w:szCs w:val="24"/>
        </w:rPr>
        <w:t xml:space="preserve">название, </w:t>
      </w:r>
    </w:p>
    <w:p w14:paraId="2A524125" w14:textId="77777777" w:rsidR="00F020FC" w:rsidRPr="00A23EC9" w:rsidRDefault="00F020FC" w:rsidP="00A23EC9">
      <w:pPr>
        <w:pStyle w:val="a3"/>
        <w:numPr>
          <w:ilvl w:val="0"/>
          <w:numId w:val="11"/>
        </w:numPr>
        <w:tabs>
          <w:tab w:val="left" w:pos="1134"/>
        </w:tabs>
        <w:spacing w:after="0"/>
        <w:ind w:hanging="11"/>
        <w:jc w:val="both"/>
        <w:rPr>
          <w:rFonts w:ascii="Times New Roman" w:hAnsi="Times New Roman" w:cs="Times New Roman"/>
          <w:sz w:val="24"/>
          <w:szCs w:val="24"/>
        </w:rPr>
      </w:pPr>
      <w:r w:rsidRPr="00A23EC9">
        <w:rPr>
          <w:rFonts w:ascii="Times New Roman" w:hAnsi="Times New Roman" w:cs="Times New Roman"/>
          <w:sz w:val="24"/>
          <w:szCs w:val="24"/>
        </w:rPr>
        <w:t xml:space="preserve">ФИО автора/ов (полностью), </w:t>
      </w:r>
      <w:r w:rsidR="00A23EC9">
        <w:rPr>
          <w:rFonts w:ascii="Times New Roman" w:hAnsi="Times New Roman" w:cs="Times New Roman"/>
          <w:sz w:val="24"/>
          <w:szCs w:val="24"/>
        </w:rPr>
        <w:t>учебная группа,</w:t>
      </w:r>
    </w:p>
    <w:p w14:paraId="3099FDB6" w14:textId="77777777" w:rsidR="00F020FC" w:rsidRPr="00A23EC9" w:rsidRDefault="00A23EC9" w:rsidP="00A23EC9">
      <w:pPr>
        <w:pStyle w:val="a3"/>
        <w:numPr>
          <w:ilvl w:val="0"/>
          <w:numId w:val="11"/>
        </w:numPr>
        <w:tabs>
          <w:tab w:val="left" w:pos="1134"/>
        </w:tabs>
        <w:spacing w:after="0"/>
        <w:ind w:hanging="11"/>
        <w:jc w:val="both"/>
        <w:rPr>
          <w:rFonts w:ascii="Times New Roman" w:hAnsi="Times New Roman" w:cs="Times New Roman"/>
          <w:sz w:val="24"/>
          <w:szCs w:val="24"/>
        </w:rPr>
      </w:pPr>
      <w:r>
        <w:rPr>
          <w:rFonts w:ascii="Times New Roman" w:hAnsi="Times New Roman" w:cs="Times New Roman"/>
          <w:sz w:val="24"/>
          <w:szCs w:val="24"/>
        </w:rPr>
        <w:t>научный руководитель: ФИО</w:t>
      </w:r>
      <w:r w:rsidR="00F020FC" w:rsidRPr="00A23EC9">
        <w:rPr>
          <w:rFonts w:ascii="Times New Roman" w:hAnsi="Times New Roman" w:cs="Times New Roman"/>
          <w:sz w:val="24"/>
          <w:szCs w:val="24"/>
        </w:rPr>
        <w:t xml:space="preserve">, </w:t>
      </w:r>
      <w:r>
        <w:rPr>
          <w:rFonts w:ascii="Times New Roman" w:hAnsi="Times New Roman" w:cs="Times New Roman"/>
          <w:sz w:val="24"/>
          <w:szCs w:val="24"/>
        </w:rPr>
        <w:t>должность, ученая степень,</w:t>
      </w:r>
    </w:p>
    <w:p w14:paraId="1EA6FDB8" w14:textId="77777777" w:rsidR="00F020FC" w:rsidRPr="00A23EC9" w:rsidRDefault="00F020FC" w:rsidP="00A23EC9">
      <w:pPr>
        <w:pStyle w:val="a3"/>
        <w:numPr>
          <w:ilvl w:val="0"/>
          <w:numId w:val="11"/>
        </w:numPr>
        <w:tabs>
          <w:tab w:val="left" w:pos="1134"/>
        </w:tabs>
        <w:spacing w:after="0"/>
        <w:ind w:hanging="11"/>
        <w:jc w:val="both"/>
        <w:rPr>
          <w:rFonts w:ascii="Times New Roman" w:hAnsi="Times New Roman" w:cs="Times New Roman"/>
          <w:sz w:val="24"/>
          <w:szCs w:val="24"/>
        </w:rPr>
      </w:pPr>
      <w:r w:rsidRPr="00A23EC9">
        <w:rPr>
          <w:rFonts w:ascii="Times New Roman" w:hAnsi="Times New Roman" w:cs="Times New Roman"/>
          <w:sz w:val="24"/>
          <w:szCs w:val="24"/>
        </w:rPr>
        <w:t xml:space="preserve">название образовательной организации, </w:t>
      </w:r>
    </w:p>
    <w:p w14:paraId="5DA7D1F8" w14:textId="01EBA3A5" w:rsidR="00F020FC" w:rsidRDefault="00F020FC" w:rsidP="00A23EC9">
      <w:pPr>
        <w:pStyle w:val="a3"/>
        <w:numPr>
          <w:ilvl w:val="0"/>
          <w:numId w:val="11"/>
        </w:numPr>
        <w:tabs>
          <w:tab w:val="left" w:pos="1134"/>
        </w:tabs>
        <w:spacing w:after="0"/>
        <w:ind w:hanging="11"/>
        <w:jc w:val="both"/>
        <w:rPr>
          <w:rFonts w:ascii="Times New Roman" w:hAnsi="Times New Roman" w:cs="Times New Roman"/>
          <w:sz w:val="24"/>
          <w:szCs w:val="24"/>
        </w:rPr>
      </w:pPr>
      <w:r w:rsidRPr="00A23EC9">
        <w:rPr>
          <w:rFonts w:ascii="Times New Roman" w:hAnsi="Times New Roman" w:cs="Times New Roman"/>
          <w:sz w:val="24"/>
          <w:szCs w:val="24"/>
        </w:rPr>
        <w:t>электронный адрес</w:t>
      </w:r>
      <w:r w:rsidR="00A23EC9">
        <w:rPr>
          <w:rFonts w:ascii="Times New Roman" w:hAnsi="Times New Roman" w:cs="Times New Roman"/>
          <w:sz w:val="24"/>
          <w:szCs w:val="24"/>
        </w:rPr>
        <w:t xml:space="preserve"> автора работы</w:t>
      </w:r>
      <w:r w:rsidR="005754D8">
        <w:rPr>
          <w:rFonts w:ascii="Times New Roman" w:hAnsi="Times New Roman" w:cs="Times New Roman"/>
          <w:sz w:val="24"/>
          <w:szCs w:val="24"/>
        </w:rPr>
        <w:t>,</w:t>
      </w:r>
    </w:p>
    <w:p w14:paraId="0B2DDE33" w14:textId="77777777" w:rsidR="005754D8" w:rsidRDefault="005754D8" w:rsidP="00A23EC9">
      <w:pPr>
        <w:pStyle w:val="a3"/>
        <w:numPr>
          <w:ilvl w:val="0"/>
          <w:numId w:val="11"/>
        </w:numPr>
        <w:tabs>
          <w:tab w:val="left" w:pos="1134"/>
        </w:tabs>
        <w:spacing w:after="0"/>
        <w:ind w:hanging="11"/>
        <w:jc w:val="both"/>
        <w:rPr>
          <w:rFonts w:ascii="Times New Roman" w:hAnsi="Times New Roman" w:cs="Times New Roman"/>
          <w:sz w:val="24"/>
          <w:szCs w:val="24"/>
        </w:rPr>
      </w:pPr>
      <w:r>
        <w:rPr>
          <w:rFonts w:ascii="Times New Roman" w:hAnsi="Times New Roman" w:cs="Times New Roman"/>
          <w:sz w:val="24"/>
          <w:szCs w:val="24"/>
        </w:rPr>
        <w:t>аннотация (3-5 предложений), ключевые слова (3-5),</w:t>
      </w:r>
    </w:p>
    <w:p w14:paraId="10A33D41" w14:textId="3D30951D" w:rsidR="005754D8" w:rsidRPr="00A23EC9" w:rsidRDefault="005754D8" w:rsidP="00A23EC9">
      <w:pPr>
        <w:pStyle w:val="a3"/>
        <w:numPr>
          <w:ilvl w:val="0"/>
          <w:numId w:val="11"/>
        </w:numPr>
        <w:tabs>
          <w:tab w:val="left" w:pos="1134"/>
        </w:tabs>
        <w:spacing w:after="0"/>
        <w:ind w:hanging="11"/>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14:paraId="0A2F005F" w14:textId="28ACA0C8" w:rsidR="00F020FC" w:rsidRPr="00F020FC" w:rsidRDefault="00C2126D" w:rsidP="00A23EC9">
      <w:pPr>
        <w:spacing w:after="0"/>
        <w:ind w:firstLine="709"/>
        <w:jc w:val="both"/>
        <w:rPr>
          <w:rFonts w:ascii="Times New Roman" w:hAnsi="Times New Roman" w:cs="Times New Roman"/>
          <w:sz w:val="24"/>
          <w:szCs w:val="24"/>
        </w:rPr>
      </w:pPr>
      <w:r>
        <w:rPr>
          <w:rFonts w:ascii="Times New Roman" w:hAnsi="Times New Roman" w:cs="Times New Roman"/>
          <w:sz w:val="24"/>
          <w:szCs w:val="24"/>
        </w:rPr>
        <w:t>Перед отправкой работы</w:t>
      </w:r>
      <w:r w:rsidR="00F020FC" w:rsidRPr="00F020FC">
        <w:rPr>
          <w:rFonts w:ascii="Times New Roman" w:hAnsi="Times New Roman" w:cs="Times New Roman"/>
          <w:sz w:val="24"/>
          <w:szCs w:val="24"/>
        </w:rPr>
        <w:t xml:space="preserve"> рекомендуем проверить </w:t>
      </w:r>
      <w:r w:rsidR="005754D8">
        <w:rPr>
          <w:rFonts w:ascii="Times New Roman" w:hAnsi="Times New Roman" w:cs="Times New Roman"/>
          <w:sz w:val="24"/>
          <w:szCs w:val="24"/>
        </w:rPr>
        <w:t>работу</w:t>
      </w:r>
      <w:r w:rsidR="00F020FC" w:rsidRPr="00F020FC">
        <w:rPr>
          <w:rFonts w:ascii="Times New Roman" w:hAnsi="Times New Roman" w:cs="Times New Roman"/>
          <w:sz w:val="24"/>
          <w:szCs w:val="24"/>
        </w:rPr>
        <w:t xml:space="preserve"> на уникальность. При проверке можно использовать бесплатные программы:</w:t>
      </w:r>
    </w:p>
    <w:p w14:paraId="482DF7DB" w14:textId="77777777" w:rsidR="00F020FC" w:rsidRPr="00F020FC" w:rsidRDefault="00445AC4" w:rsidP="00A23EC9">
      <w:pPr>
        <w:spacing w:after="0"/>
        <w:ind w:firstLine="709"/>
        <w:jc w:val="both"/>
        <w:rPr>
          <w:rFonts w:ascii="Times New Roman" w:hAnsi="Times New Roman" w:cs="Times New Roman"/>
          <w:sz w:val="24"/>
          <w:szCs w:val="24"/>
        </w:rPr>
      </w:pPr>
      <w:hyperlink r:id="rId6" w:history="1">
        <w:r w:rsidR="00F020FC" w:rsidRPr="00F020FC">
          <w:rPr>
            <w:rStyle w:val="a4"/>
            <w:rFonts w:ascii="Times New Roman" w:hAnsi="Times New Roman" w:cs="Times New Roman"/>
            <w:sz w:val="24"/>
            <w:szCs w:val="24"/>
            <w:lang w:val="en-US"/>
          </w:rPr>
          <w:t>www</w:t>
        </w:r>
        <w:r w:rsidR="00F020FC" w:rsidRPr="00F020FC">
          <w:rPr>
            <w:rStyle w:val="a4"/>
            <w:rFonts w:ascii="Times New Roman" w:hAnsi="Times New Roman" w:cs="Times New Roman"/>
            <w:sz w:val="24"/>
            <w:szCs w:val="24"/>
          </w:rPr>
          <w:t>.</w:t>
        </w:r>
        <w:r w:rsidR="00F020FC" w:rsidRPr="00F020FC">
          <w:rPr>
            <w:rStyle w:val="a4"/>
            <w:rFonts w:ascii="Times New Roman" w:hAnsi="Times New Roman" w:cs="Times New Roman"/>
            <w:sz w:val="24"/>
            <w:szCs w:val="24"/>
            <w:lang w:val="en-US"/>
          </w:rPr>
          <w:t>etxt</w:t>
        </w:r>
        <w:r w:rsidR="00F020FC" w:rsidRPr="00F020FC">
          <w:rPr>
            <w:rStyle w:val="a4"/>
            <w:rFonts w:ascii="Times New Roman" w:hAnsi="Times New Roman" w:cs="Times New Roman"/>
            <w:sz w:val="24"/>
            <w:szCs w:val="24"/>
          </w:rPr>
          <w:t>.</w:t>
        </w:r>
        <w:r w:rsidR="00F020FC" w:rsidRPr="00F020FC">
          <w:rPr>
            <w:rStyle w:val="a4"/>
            <w:rFonts w:ascii="Times New Roman" w:hAnsi="Times New Roman" w:cs="Times New Roman"/>
            <w:sz w:val="24"/>
            <w:szCs w:val="24"/>
            <w:lang w:val="en-US"/>
          </w:rPr>
          <w:t>ru</w:t>
        </w:r>
      </w:hyperlink>
      <w:r w:rsidR="00F020FC" w:rsidRPr="00F020FC">
        <w:rPr>
          <w:rStyle w:val="a4"/>
          <w:rFonts w:ascii="Times New Roman" w:hAnsi="Times New Roman" w:cs="Times New Roman"/>
          <w:sz w:val="24"/>
          <w:szCs w:val="24"/>
        </w:rPr>
        <w:t xml:space="preserve">, </w:t>
      </w:r>
      <w:r w:rsidR="00F020FC" w:rsidRPr="00F020FC">
        <w:rPr>
          <w:rStyle w:val="a4"/>
          <w:rFonts w:ascii="Times New Roman" w:hAnsi="Times New Roman" w:cs="Times New Roman"/>
          <w:sz w:val="24"/>
          <w:szCs w:val="24"/>
          <w:lang w:val="en-US"/>
        </w:rPr>
        <w:t>text</w:t>
      </w:r>
      <w:r w:rsidR="00F020FC" w:rsidRPr="00F020FC">
        <w:rPr>
          <w:rStyle w:val="a4"/>
          <w:rFonts w:ascii="Times New Roman" w:hAnsi="Times New Roman" w:cs="Times New Roman"/>
          <w:sz w:val="24"/>
          <w:szCs w:val="24"/>
        </w:rPr>
        <w:t>.</w:t>
      </w:r>
      <w:r w:rsidR="00F020FC" w:rsidRPr="00F020FC">
        <w:rPr>
          <w:rStyle w:val="a4"/>
          <w:rFonts w:ascii="Times New Roman" w:hAnsi="Times New Roman" w:cs="Times New Roman"/>
          <w:sz w:val="24"/>
          <w:szCs w:val="24"/>
          <w:lang w:val="en-US"/>
        </w:rPr>
        <w:t>ru</w:t>
      </w:r>
      <w:r w:rsidR="00F020FC" w:rsidRPr="00F020FC">
        <w:rPr>
          <w:rStyle w:val="a4"/>
          <w:rFonts w:ascii="Times New Roman" w:hAnsi="Times New Roman" w:cs="Times New Roman"/>
          <w:sz w:val="24"/>
          <w:szCs w:val="24"/>
        </w:rPr>
        <w:t xml:space="preserve">, </w:t>
      </w:r>
      <w:hyperlink r:id="rId7" w:history="1">
        <w:r w:rsidR="00F020FC" w:rsidRPr="00F020FC">
          <w:rPr>
            <w:rStyle w:val="a4"/>
            <w:rFonts w:ascii="Times New Roman" w:hAnsi="Times New Roman" w:cs="Times New Roman"/>
            <w:sz w:val="24"/>
            <w:szCs w:val="24"/>
            <w:lang w:val="en-US"/>
          </w:rPr>
          <w:t>www</w:t>
        </w:r>
        <w:r w:rsidR="00F020FC" w:rsidRPr="00F020FC">
          <w:rPr>
            <w:rStyle w:val="a4"/>
            <w:rFonts w:ascii="Times New Roman" w:hAnsi="Times New Roman" w:cs="Times New Roman"/>
            <w:sz w:val="24"/>
            <w:szCs w:val="24"/>
          </w:rPr>
          <w:t>.</w:t>
        </w:r>
        <w:r w:rsidR="00F020FC" w:rsidRPr="00F020FC">
          <w:rPr>
            <w:rStyle w:val="a4"/>
            <w:rFonts w:ascii="Times New Roman" w:hAnsi="Times New Roman" w:cs="Times New Roman"/>
            <w:sz w:val="24"/>
            <w:szCs w:val="24"/>
            <w:lang w:val="en-US"/>
          </w:rPr>
          <w:t>antiplagiat</w:t>
        </w:r>
        <w:r w:rsidR="00F020FC" w:rsidRPr="00F020FC">
          <w:rPr>
            <w:rStyle w:val="a4"/>
            <w:rFonts w:ascii="Times New Roman" w:hAnsi="Times New Roman" w:cs="Times New Roman"/>
            <w:sz w:val="24"/>
            <w:szCs w:val="24"/>
          </w:rPr>
          <w:t>.</w:t>
        </w:r>
        <w:r w:rsidR="00F020FC" w:rsidRPr="00F020FC">
          <w:rPr>
            <w:rStyle w:val="a4"/>
            <w:rFonts w:ascii="Times New Roman" w:hAnsi="Times New Roman" w:cs="Times New Roman"/>
            <w:sz w:val="24"/>
            <w:szCs w:val="24"/>
            <w:lang w:val="en-US"/>
          </w:rPr>
          <w:t>ru</w:t>
        </w:r>
      </w:hyperlink>
    </w:p>
    <w:p w14:paraId="268A6101" w14:textId="2BFFD536"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 xml:space="preserve">При уникальности Вашей </w:t>
      </w:r>
      <w:r w:rsidR="005754D8">
        <w:rPr>
          <w:rFonts w:ascii="Times New Roman" w:hAnsi="Times New Roman" w:cs="Times New Roman"/>
          <w:sz w:val="24"/>
          <w:szCs w:val="24"/>
        </w:rPr>
        <w:t>работы</w:t>
      </w:r>
      <w:r w:rsidRPr="00F020FC">
        <w:rPr>
          <w:rFonts w:ascii="Times New Roman" w:hAnsi="Times New Roman" w:cs="Times New Roman"/>
          <w:sz w:val="24"/>
          <w:szCs w:val="24"/>
        </w:rPr>
        <w:t xml:space="preserve"> менее 50% рекомендуем переработать </w:t>
      </w:r>
      <w:r w:rsidR="005754D8">
        <w:rPr>
          <w:rFonts w:ascii="Times New Roman" w:hAnsi="Times New Roman" w:cs="Times New Roman"/>
          <w:sz w:val="24"/>
          <w:szCs w:val="24"/>
        </w:rPr>
        <w:t xml:space="preserve">ее </w:t>
      </w:r>
      <w:r w:rsidRPr="00F020FC">
        <w:rPr>
          <w:rFonts w:ascii="Times New Roman" w:hAnsi="Times New Roman" w:cs="Times New Roman"/>
          <w:sz w:val="24"/>
          <w:szCs w:val="24"/>
        </w:rPr>
        <w:t>и/или правильно оформить ссылки на цитируемые источники.</w:t>
      </w:r>
    </w:p>
    <w:p w14:paraId="25B8320A" w14:textId="77777777" w:rsidR="00A23EC9" w:rsidRDefault="00A23EC9" w:rsidP="00A23EC9">
      <w:pPr>
        <w:spacing w:after="0"/>
        <w:ind w:firstLine="709"/>
        <w:jc w:val="both"/>
        <w:rPr>
          <w:rFonts w:ascii="Times New Roman" w:hAnsi="Times New Roman" w:cs="Times New Roman"/>
          <w:sz w:val="24"/>
          <w:szCs w:val="24"/>
        </w:rPr>
      </w:pPr>
    </w:p>
    <w:p w14:paraId="266478D5" w14:textId="77777777"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ОБРАЗЕЦ:</w:t>
      </w:r>
    </w:p>
    <w:p w14:paraId="777C5CFD" w14:textId="77777777" w:rsidR="00F020FC" w:rsidRPr="00F020FC" w:rsidRDefault="00F020FC" w:rsidP="00A23EC9">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rPr>
        <w:t>Проблемы и противоречия современного информационного общества в России</w:t>
      </w:r>
    </w:p>
    <w:p w14:paraId="42A59701" w14:textId="1EC40B43" w:rsidR="005754D8" w:rsidRDefault="005754D8" w:rsidP="00000607">
      <w:pPr>
        <w:spacing w:after="0"/>
        <w:ind w:left="5670"/>
        <w:jc w:val="right"/>
        <w:rPr>
          <w:rFonts w:ascii="Times New Roman" w:hAnsi="Times New Roman" w:cs="Times New Roman"/>
          <w:sz w:val="24"/>
          <w:szCs w:val="24"/>
        </w:rPr>
      </w:pPr>
      <w:r>
        <w:rPr>
          <w:rFonts w:ascii="Times New Roman" w:hAnsi="Times New Roman" w:cs="Times New Roman"/>
          <w:sz w:val="24"/>
          <w:szCs w:val="24"/>
        </w:rPr>
        <w:t>Петрова Мария Петровна</w:t>
      </w:r>
      <w:r w:rsidR="00F020FC" w:rsidRPr="00F020FC">
        <w:rPr>
          <w:rFonts w:ascii="Times New Roman" w:hAnsi="Times New Roman" w:cs="Times New Roman"/>
          <w:sz w:val="24"/>
          <w:szCs w:val="24"/>
        </w:rPr>
        <w:t>,</w:t>
      </w:r>
      <w:r w:rsidR="00A23EC9">
        <w:rPr>
          <w:rFonts w:ascii="Times New Roman" w:hAnsi="Times New Roman" w:cs="Times New Roman"/>
          <w:sz w:val="24"/>
          <w:szCs w:val="24"/>
        </w:rPr>
        <w:t xml:space="preserve"> </w:t>
      </w:r>
    </w:p>
    <w:p w14:paraId="79085F67" w14:textId="659ECF36" w:rsidR="00F020FC" w:rsidRPr="00F020FC" w:rsidRDefault="00F020FC" w:rsidP="00000607">
      <w:pPr>
        <w:spacing w:after="0"/>
        <w:ind w:left="5670"/>
        <w:jc w:val="right"/>
        <w:rPr>
          <w:rFonts w:ascii="Times New Roman" w:hAnsi="Times New Roman" w:cs="Times New Roman"/>
          <w:sz w:val="24"/>
          <w:szCs w:val="24"/>
        </w:rPr>
      </w:pPr>
      <w:r w:rsidRPr="00F020FC">
        <w:rPr>
          <w:rFonts w:ascii="Times New Roman" w:hAnsi="Times New Roman" w:cs="Times New Roman"/>
          <w:sz w:val="24"/>
          <w:szCs w:val="24"/>
        </w:rPr>
        <w:t>группа СД-19,</w:t>
      </w:r>
    </w:p>
    <w:p w14:paraId="5140D83F" w14:textId="77777777" w:rsidR="00A23EC9" w:rsidRDefault="00A23EC9" w:rsidP="00000607">
      <w:pPr>
        <w:spacing w:after="0"/>
        <w:ind w:left="5670"/>
        <w:jc w:val="right"/>
        <w:rPr>
          <w:rFonts w:ascii="Times New Roman" w:hAnsi="Times New Roman" w:cs="Times New Roman"/>
          <w:sz w:val="24"/>
          <w:szCs w:val="24"/>
        </w:rPr>
      </w:pPr>
      <w:r>
        <w:rPr>
          <w:rFonts w:ascii="Times New Roman" w:hAnsi="Times New Roman" w:cs="Times New Roman"/>
          <w:sz w:val="24"/>
          <w:szCs w:val="24"/>
        </w:rPr>
        <w:t>Михайлова Анна Сергеевна, преподаватель, канд. пед. наук,</w:t>
      </w:r>
    </w:p>
    <w:p w14:paraId="3FB4BD08" w14:textId="77777777" w:rsidR="00F020FC" w:rsidRPr="00F020FC" w:rsidRDefault="00F020FC" w:rsidP="00000607">
      <w:pPr>
        <w:spacing w:after="0"/>
        <w:ind w:left="5670"/>
        <w:jc w:val="right"/>
        <w:rPr>
          <w:rFonts w:ascii="Times New Roman" w:hAnsi="Times New Roman" w:cs="Times New Roman"/>
          <w:sz w:val="24"/>
          <w:szCs w:val="24"/>
        </w:rPr>
      </w:pPr>
      <w:r w:rsidRPr="00F020FC">
        <w:rPr>
          <w:rFonts w:ascii="Times New Roman" w:hAnsi="Times New Roman" w:cs="Times New Roman"/>
          <w:sz w:val="24"/>
          <w:szCs w:val="24"/>
        </w:rPr>
        <w:t>ГБПОУ ЯНАО "Новоуренгойский многопрофильный колледж",</w:t>
      </w:r>
    </w:p>
    <w:p w14:paraId="13C4B513" w14:textId="77777777" w:rsidR="00F020FC" w:rsidRPr="00F020FC" w:rsidRDefault="00445AC4" w:rsidP="00000607">
      <w:pPr>
        <w:spacing w:after="0"/>
        <w:ind w:left="5670"/>
        <w:jc w:val="right"/>
        <w:rPr>
          <w:rFonts w:ascii="Times New Roman" w:hAnsi="Times New Roman" w:cs="Times New Roman"/>
          <w:sz w:val="24"/>
          <w:szCs w:val="24"/>
        </w:rPr>
      </w:pPr>
      <w:hyperlink r:id="rId8" w:history="1">
        <w:r w:rsidR="00F020FC" w:rsidRPr="00F020FC">
          <w:rPr>
            <w:rStyle w:val="a4"/>
            <w:rFonts w:ascii="Times New Roman" w:hAnsi="Times New Roman" w:cs="Times New Roman"/>
            <w:sz w:val="24"/>
            <w:szCs w:val="24"/>
            <w:lang w:val="en-US"/>
          </w:rPr>
          <w:t>ivanovpi</w:t>
        </w:r>
        <w:r w:rsidR="00F020FC" w:rsidRPr="00F020FC">
          <w:rPr>
            <w:rStyle w:val="a4"/>
            <w:rFonts w:ascii="Times New Roman" w:hAnsi="Times New Roman" w:cs="Times New Roman"/>
            <w:sz w:val="24"/>
            <w:szCs w:val="24"/>
          </w:rPr>
          <w:t>@</w:t>
        </w:r>
        <w:r w:rsidR="00F020FC" w:rsidRPr="00F020FC">
          <w:rPr>
            <w:rStyle w:val="a4"/>
            <w:rFonts w:ascii="Times New Roman" w:hAnsi="Times New Roman" w:cs="Times New Roman"/>
            <w:sz w:val="24"/>
            <w:szCs w:val="24"/>
            <w:lang w:val="en-US"/>
          </w:rPr>
          <w:t>mail</w:t>
        </w:r>
        <w:r w:rsidR="00F020FC" w:rsidRPr="00F020FC">
          <w:rPr>
            <w:rStyle w:val="a4"/>
            <w:rFonts w:ascii="Times New Roman" w:hAnsi="Times New Roman" w:cs="Times New Roman"/>
            <w:sz w:val="24"/>
            <w:szCs w:val="24"/>
          </w:rPr>
          <w:t>.</w:t>
        </w:r>
        <w:r w:rsidR="00F020FC" w:rsidRPr="00F020FC">
          <w:rPr>
            <w:rStyle w:val="a4"/>
            <w:rFonts w:ascii="Times New Roman" w:hAnsi="Times New Roman" w:cs="Times New Roman"/>
            <w:sz w:val="24"/>
            <w:szCs w:val="24"/>
            <w:lang w:val="en-US"/>
          </w:rPr>
          <w:t>ru</w:t>
        </w:r>
      </w:hyperlink>
      <w:r w:rsidR="00F020FC" w:rsidRPr="00F020FC">
        <w:rPr>
          <w:rFonts w:ascii="Times New Roman" w:hAnsi="Times New Roman" w:cs="Times New Roman"/>
          <w:sz w:val="24"/>
          <w:szCs w:val="24"/>
          <w:lang w:val="en-US"/>
        </w:rPr>
        <w:t> </w:t>
      </w:r>
    </w:p>
    <w:p w14:paraId="7C635338" w14:textId="77777777" w:rsidR="00F020FC" w:rsidRPr="00F020FC" w:rsidRDefault="00F020FC" w:rsidP="00A23EC9">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rPr>
        <w:t>Аннотация</w:t>
      </w:r>
    </w:p>
    <w:p w14:paraId="097C89D4" w14:textId="77777777"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lastRenderedPageBreak/>
        <w:t>В работе  раскрываются проблемы и противоречия информатизации общества, показаны негативные последствия развития электронных средств массовой информации. Затронуты вопросы влияния социальных сетей на духовную культуру человека.</w:t>
      </w:r>
    </w:p>
    <w:p w14:paraId="09C02E82" w14:textId="77777777"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b/>
          <w:sz w:val="24"/>
          <w:szCs w:val="24"/>
        </w:rPr>
        <w:t>Ключевые слова</w:t>
      </w:r>
      <w:r w:rsidRPr="00F020FC">
        <w:rPr>
          <w:rFonts w:ascii="Times New Roman" w:hAnsi="Times New Roman" w:cs="Times New Roman"/>
          <w:sz w:val="24"/>
          <w:szCs w:val="24"/>
        </w:rPr>
        <w:t>: духовная культура, информатизация, коммуникационный, интернет.</w:t>
      </w:r>
    </w:p>
    <w:p w14:paraId="7527C1BA" w14:textId="77777777" w:rsidR="00EB1588" w:rsidRDefault="00EB1588" w:rsidP="00A23EC9">
      <w:pPr>
        <w:spacing w:after="0"/>
        <w:ind w:firstLine="709"/>
        <w:jc w:val="both"/>
        <w:rPr>
          <w:rFonts w:ascii="Times New Roman" w:hAnsi="Times New Roman" w:cs="Times New Roman"/>
          <w:sz w:val="24"/>
          <w:szCs w:val="24"/>
        </w:rPr>
      </w:pPr>
    </w:p>
    <w:p w14:paraId="2CC4F650" w14:textId="77777777" w:rsidR="00F020FC" w:rsidRPr="00F020FC" w:rsidRDefault="00F020FC" w:rsidP="00A23EC9">
      <w:pPr>
        <w:spacing w:after="0"/>
        <w:ind w:firstLine="709"/>
        <w:jc w:val="both"/>
        <w:rPr>
          <w:rFonts w:ascii="Times New Roman" w:hAnsi="Times New Roman" w:cs="Times New Roman"/>
          <w:sz w:val="24"/>
          <w:szCs w:val="24"/>
        </w:rPr>
      </w:pPr>
      <w:r w:rsidRPr="00F020FC">
        <w:rPr>
          <w:rFonts w:ascii="Times New Roman" w:hAnsi="Times New Roman" w:cs="Times New Roman"/>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B2A20AC" w14:textId="77777777" w:rsidR="00F020FC" w:rsidRPr="00F020FC" w:rsidRDefault="00F020FC" w:rsidP="00A23EC9">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rPr>
        <w:t>Список литературы</w:t>
      </w:r>
    </w:p>
    <w:p w14:paraId="3A343682" w14:textId="77777777" w:rsidR="00C2126D" w:rsidRPr="00CD1A5D" w:rsidRDefault="00C2126D" w:rsidP="00A23EC9">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CD1A5D">
        <w:rPr>
          <w:rFonts w:ascii="Times New Roman" w:hAnsi="Times New Roman" w:cs="Times New Roman"/>
          <w:sz w:val="24"/>
          <w:szCs w:val="24"/>
        </w:rPr>
        <w:t xml:space="preserve">. </w:t>
      </w:r>
      <w:r w:rsidRPr="00C2126D">
        <w:rPr>
          <w:rFonts w:ascii="Times New Roman" w:hAnsi="Times New Roman" w:cs="Times New Roman"/>
          <w:sz w:val="24"/>
          <w:szCs w:val="24"/>
        </w:rPr>
        <w:t xml:space="preserve">Лукаш, Ю.А. </w:t>
      </w:r>
      <w:r>
        <w:rPr>
          <w:rFonts w:ascii="Times New Roman" w:hAnsi="Times New Roman" w:cs="Times New Roman"/>
          <w:sz w:val="24"/>
          <w:szCs w:val="24"/>
        </w:rPr>
        <w:t>Интернет и российское общество</w:t>
      </w:r>
      <w:r w:rsidRPr="00C2126D">
        <w:rPr>
          <w:rFonts w:ascii="Times New Roman" w:hAnsi="Times New Roman" w:cs="Times New Roman"/>
          <w:sz w:val="24"/>
          <w:szCs w:val="24"/>
        </w:rPr>
        <w:t>/ Ю.А. Лукаш. – Москва: Книжный мир, 2002. – 457 с.</w:t>
      </w:r>
    </w:p>
    <w:p w14:paraId="001BF2C5" w14:textId="77777777" w:rsidR="00F020FC" w:rsidRPr="00F020FC" w:rsidRDefault="00C2126D" w:rsidP="00A23EC9">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F020FC" w:rsidRPr="00F020FC">
        <w:rPr>
          <w:rFonts w:ascii="Times New Roman" w:hAnsi="Times New Roman" w:cs="Times New Roman"/>
          <w:sz w:val="24"/>
          <w:szCs w:val="24"/>
        </w:rPr>
        <w:t>. Иванов П.И. Использование мультимедиа в образовательном процессе вуза // Современные проблемы науки и образования. – 20</w:t>
      </w:r>
      <w:r>
        <w:rPr>
          <w:rFonts w:ascii="Times New Roman" w:hAnsi="Times New Roman" w:cs="Times New Roman"/>
          <w:sz w:val="24"/>
          <w:szCs w:val="24"/>
        </w:rPr>
        <w:t>19</w:t>
      </w:r>
      <w:r w:rsidR="00F020FC" w:rsidRPr="00F020FC">
        <w:rPr>
          <w:rFonts w:ascii="Times New Roman" w:hAnsi="Times New Roman" w:cs="Times New Roman"/>
          <w:sz w:val="24"/>
          <w:szCs w:val="24"/>
        </w:rPr>
        <w:t>. – № 5; URL: </w:t>
      </w:r>
      <w:hyperlink r:id="rId9" w:history="1">
        <w:r w:rsidR="00F020FC" w:rsidRPr="00F020FC">
          <w:rPr>
            <w:rStyle w:val="a4"/>
            <w:rFonts w:ascii="Times New Roman" w:hAnsi="Times New Roman" w:cs="Times New Roman"/>
            <w:sz w:val="24"/>
            <w:szCs w:val="24"/>
          </w:rPr>
          <w:t>www.science-education.ru/111-10312</w:t>
        </w:r>
      </w:hyperlink>
      <w:r>
        <w:rPr>
          <w:rFonts w:ascii="Times New Roman" w:hAnsi="Times New Roman" w:cs="Times New Roman"/>
          <w:sz w:val="24"/>
          <w:szCs w:val="24"/>
        </w:rPr>
        <w:t> (дата обращения: 0</w:t>
      </w:r>
      <w:r w:rsidR="00F020FC" w:rsidRPr="00F020FC">
        <w:rPr>
          <w:rFonts w:ascii="Times New Roman" w:hAnsi="Times New Roman" w:cs="Times New Roman"/>
          <w:sz w:val="24"/>
          <w:szCs w:val="24"/>
        </w:rPr>
        <w:t>3.02.20</w:t>
      </w:r>
      <w:r>
        <w:rPr>
          <w:rFonts w:ascii="Times New Roman" w:hAnsi="Times New Roman" w:cs="Times New Roman"/>
          <w:sz w:val="24"/>
          <w:szCs w:val="24"/>
        </w:rPr>
        <w:t>22</w:t>
      </w:r>
      <w:r w:rsidR="00F020FC" w:rsidRPr="00F020FC">
        <w:rPr>
          <w:rFonts w:ascii="Times New Roman" w:hAnsi="Times New Roman" w:cs="Times New Roman"/>
          <w:sz w:val="24"/>
          <w:szCs w:val="24"/>
        </w:rPr>
        <w:t>).</w:t>
      </w:r>
    </w:p>
    <w:p w14:paraId="4B3D255D" w14:textId="77777777" w:rsidR="00CD1A5D" w:rsidRDefault="00CD1A5D" w:rsidP="00A23EC9">
      <w:pPr>
        <w:ind w:firstLine="709"/>
        <w:jc w:val="both"/>
        <w:rPr>
          <w:rFonts w:ascii="Times New Roman" w:hAnsi="Times New Roman" w:cs="Times New Roman"/>
          <w:sz w:val="24"/>
          <w:szCs w:val="24"/>
        </w:rPr>
      </w:pPr>
      <w:r>
        <w:rPr>
          <w:rFonts w:ascii="Times New Roman" w:hAnsi="Times New Roman" w:cs="Times New Roman"/>
          <w:sz w:val="24"/>
          <w:szCs w:val="24"/>
        </w:rPr>
        <w:br w:type="page"/>
      </w:r>
    </w:p>
    <w:p w14:paraId="03CF4AAA" w14:textId="77777777" w:rsidR="00CD1A5D" w:rsidRDefault="00CD1A5D" w:rsidP="00000607">
      <w:pPr>
        <w:spacing w:after="0"/>
        <w:ind w:left="6663"/>
        <w:jc w:val="both"/>
        <w:rPr>
          <w:rFonts w:ascii="Times New Roman" w:hAnsi="Times New Roman" w:cs="Times New Roman"/>
          <w:sz w:val="24"/>
          <w:szCs w:val="24"/>
        </w:rPr>
      </w:pPr>
      <w:r w:rsidRPr="00CD1A5D">
        <w:rPr>
          <w:rFonts w:ascii="Times New Roman" w:hAnsi="Times New Roman" w:cs="Times New Roman"/>
          <w:sz w:val="24"/>
          <w:szCs w:val="24"/>
        </w:rPr>
        <w:lastRenderedPageBreak/>
        <w:t xml:space="preserve">Приложение </w:t>
      </w:r>
    </w:p>
    <w:p w14:paraId="42701082" w14:textId="77777777" w:rsidR="00CD1A5D" w:rsidRDefault="00CD1A5D" w:rsidP="00000607">
      <w:pPr>
        <w:spacing w:after="0"/>
        <w:ind w:left="6663"/>
        <w:jc w:val="both"/>
        <w:rPr>
          <w:rFonts w:ascii="Times New Roman" w:hAnsi="Times New Roman" w:cs="Times New Roman"/>
          <w:sz w:val="24"/>
          <w:szCs w:val="24"/>
        </w:rPr>
      </w:pPr>
    </w:p>
    <w:p w14:paraId="60362045" w14:textId="77777777" w:rsidR="00CD1A5D" w:rsidRPr="00CD1A5D" w:rsidRDefault="00CD1A5D" w:rsidP="00000607">
      <w:pPr>
        <w:spacing w:after="0"/>
        <w:ind w:left="6663"/>
        <w:jc w:val="both"/>
        <w:rPr>
          <w:rFonts w:ascii="Times New Roman" w:hAnsi="Times New Roman" w:cs="Times New Roman"/>
          <w:sz w:val="24"/>
          <w:szCs w:val="24"/>
        </w:rPr>
      </w:pPr>
      <w:r w:rsidRPr="00CD1A5D">
        <w:rPr>
          <w:rFonts w:ascii="Times New Roman" w:hAnsi="Times New Roman" w:cs="Times New Roman"/>
          <w:sz w:val="24"/>
          <w:szCs w:val="24"/>
        </w:rPr>
        <w:t xml:space="preserve">к Положению о научно-практической конференции среди студентов </w:t>
      </w:r>
    </w:p>
    <w:p w14:paraId="1780D721" w14:textId="77777777" w:rsidR="00CD1A5D" w:rsidRPr="00CD1A5D" w:rsidRDefault="00CD1A5D" w:rsidP="00000607">
      <w:pPr>
        <w:spacing w:after="0"/>
        <w:ind w:left="6663"/>
        <w:jc w:val="both"/>
        <w:rPr>
          <w:rFonts w:ascii="Times New Roman" w:hAnsi="Times New Roman" w:cs="Times New Roman"/>
          <w:sz w:val="24"/>
          <w:szCs w:val="24"/>
        </w:rPr>
      </w:pPr>
      <w:r w:rsidRPr="00CD1A5D">
        <w:rPr>
          <w:rFonts w:ascii="Times New Roman" w:hAnsi="Times New Roman" w:cs="Times New Roman"/>
          <w:sz w:val="24"/>
          <w:szCs w:val="24"/>
        </w:rPr>
        <w:t>средних профессиональных образовательных учреждений</w:t>
      </w:r>
    </w:p>
    <w:p w14:paraId="44C9BB38" w14:textId="77777777" w:rsidR="00F020FC" w:rsidRPr="00CD1A5D" w:rsidRDefault="00CD1A5D" w:rsidP="00000607">
      <w:pPr>
        <w:spacing w:after="0"/>
        <w:ind w:left="6663"/>
        <w:jc w:val="both"/>
        <w:rPr>
          <w:rFonts w:ascii="Times New Roman" w:hAnsi="Times New Roman" w:cs="Times New Roman"/>
          <w:sz w:val="24"/>
          <w:szCs w:val="24"/>
        </w:rPr>
      </w:pPr>
      <w:r w:rsidRPr="00CD1A5D">
        <w:rPr>
          <w:rFonts w:ascii="Times New Roman" w:hAnsi="Times New Roman" w:cs="Times New Roman"/>
          <w:sz w:val="24"/>
          <w:szCs w:val="24"/>
        </w:rPr>
        <w:t>«Арктический компас»</w:t>
      </w:r>
    </w:p>
    <w:p w14:paraId="0A202FF5" w14:textId="77777777" w:rsidR="00CD1A5D" w:rsidRDefault="00CD1A5D" w:rsidP="00A23EC9">
      <w:pPr>
        <w:spacing w:after="0"/>
        <w:ind w:firstLine="709"/>
        <w:jc w:val="both"/>
        <w:rPr>
          <w:rFonts w:ascii="Times New Roman" w:hAnsi="Times New Roman" w:cs="Times New Roman"/>
          <w:b/>
          <w:sz w:val="24"/>
          <w:szCs w:val="24"/>
        </w:rPr>
      </w:pPr>
    </w:p>
    <w:p w14:paraId="0FDC90F7" w14:textId="77777777" w:rsidR="00AB564B" w:rsidRDefault="00AB564B" w:rsidP="00000607">
      <w:pPr>
        <w:spacing w:after="0"/>
        <w:ind w:firstLine="709"/>
        <w:jc w:val="center"/>
        <w:rPr>
          <w:rFonts w:ascii="Times New Roman" w:hAnsi="Times New Roman" w:cs="Times New Roman"/>
          <w:b/>
          <w:sz w:val="24"/>
          <w:szCs w:val="24"/>
        </w:rPr>
      </w:pPr>
      <w:r w:rsidRPr="00F020FC">
        <w:rPr>
          <w:rFonts w:ascii="Times New Roman" w:hAnsi="Times New Roman" w:cs="Times New Roman"/>
          <w:b/>
          <w:sz w:val="24"/>
          <w:szCs w:val="24"/>
        </w:rPr>
        <w:t>Заявка на участие в научно-практической конференции</w:t>
      </w:r>
      <w:r w:rsidR="00000607">
        <w:rPr>
          <w:rFonts w:ascii="Times New Roman" w:hAnsi="Times New Roman" w:cs="Times New Roman"/>
          <w:b/>
          <w:sz w:val="24"/>
          <w:szCs w:val="24"/>
        </w:rPr>
        <w:t xml:space="preserve"> «Арктический компас»</w:t>
      </w:r>
    </w:p>
    <w:p w14:paraId="1BB207BC" w14:textId="77777777" w:rsidR="00AB564B" w:rsidRPr="00F020FC" w:rsidRDefault="00AB564B" w:rsidP="00000607">
      <w:pPr>
        <w:spacing w:after="0"/>
        <w:ind w:firstLine="709"/>
        <w:jc w:val="center"/>
        <w:rPr>
          <w:rFonts w:ascii="Times New Roman" w:hAnsi="Times New Roman" w:cs="Times New Roman"/>
          <w:sz w:val="24"/>
          <w:szCs w:val="24"/>
        </w:rPr>
      </w:pPr>
      <w:r w:rsidRPr="00F020FC">
        <w:rPr>
          <w:rFonts w:ascii="Times New Roman" w:hAnsi="Times New Roman" w:cs="Times New Roman"/>
          <w:sz w:val="24"/>
          <w:szCs w:val="24"/>
        </w:rPr>
        <w:t>(заполняется отдельная заявка на каждую работу)</w:t>
      </w:r>
    </w:p>
    <w:p w14:paraId="17DF6D06" w14:textId="77777777" w:rsidR="00F020FC" w:rsidRPr="00F020FC" w:rsidRDefault="00F020FC" w:rsidP="00A23EC9">
      <w:pPr>
        <w:widowControl w:val="0"/>
        <w:spacing w:after="0" w:line="240" w:lineRule="auto"/>
        <w:ind w:firstLine="709"/>
        <w:jc w:val="both"/>
        <w:rPr>
          <w:rFonts w:ascii="Times New Roman" w:eastAsia="Times New Roman" w:hAnsi="Times New Roman"/>
          <w:b/>
          <w:noProof/>
          <w:sz w:val="24"/>
          <w:szCs w:val="24"/>
          <w:lang w:eastAsia="ru-RU"/>
        </w:rPr>
      </w:pPr>
    </w:p>
    <w:tbl>
      <w:tblPr>
        <w:tblW w:w="4944" w:type="pct"/>
        <w:tblLook w:val="04A0" w:firstRow="1" w:lastRow="0" w:firstColumn="1" w:lastColumn="0" w:noHBand="0" w:noVBand="1"/>
      </w:tblPr>
      <w:tblGrid>
        <w:gridCol w:w="5070"/>
        <w:gridCol w:w="4814"/>
      </w:tblGrid>
      <w:tr w:rsidR="00F020FC" w:rsidRPr="00F020FC" w14:paraId="051867A1" w14:textId="77777777" w:rsidTr="00000607">
        <w:trPr>
          <w:trHeight w:val="20"/>
        </w:trPr>
        <w:tc>
          <w:tcPr>
            <w:tcW w:w="2565" w:type="pct"/>
            <w:tcBorders>
              <w:top w:val="single" w:sz="4" w:space="0" w:color="auto"/>
              <w:left w:val="single" w:sz="4" w:space="0" w:color="auto"/>
              <w:bottom w:val="single" w:sz="4" w:space="0" w:color="auto"/>
              <w:right w:val="single" w:sz="4" w:space="0" w:color="auto"/>
            </w:tcBorders>
            <w:hideMark/>
          </w:tcPr>
          <w:p w14:paraId="71663BB8" w14:textId="77777777" w:rsidR="00F020FC" w:rsidRPr="00F020FC" w:rsidRDefault="00F020FC" w:rsidP="00000607">
            <w:pPr>
              <w:spacing w:after="0" w:line="240" w:lineRule="auto"/>
              <w:rPr>
                <w:rFonts w:ascii="Times New Roman" w:eastAsia="Times New Roman" w:hAnsi="Times New Roman" w:cs="Times New Roman"/>
                <w:noProof/>
                <w:sz w:val="24"/>
                <w:szCs w:val="24"/>
                <w:lang w:val="en-US" w:eastAsia="ru-RU"/>
              </w:rPr>
            </w:pPr>
            <w:r w:rsidRPr="00F020FC">
              <w:rPr>
                <w:rFonts w:ascii="Times New Roman" w:eastAsia="Times New Roman" w:hAnsi="Times New Roman"/>
                <w:noProof/>
                <w:sz w:val="24"/>
                <w:szCs w:val="24"/>
                <w:lang w:val="en-US" w:eastAsia="ru-RU"/>
              </w:rPr>
              <w:t>ФИО автора (полностью)</w:t>
            </w:r>
          </w:p>
        </w:tc>
        <w:tc>
          <w:tcPr>
            <w:tcW w:w="2435" w:type="pct"/>
            <w:tcBorders>
              <w:top w:val="single" w:sz="4" w:space="0" w:color="auto"/>
              <w:left w:val="nil"/>
              <w:bottom w:val="single" w:sz="4" w:space="0" w:color="auto"/>
              <w:right w:val="single" w:sz="4" w:space="0" w:color="auto"/>
            </w:tcBorders>
            <w:vAlign w:val="center"/>
            <w:hideMark/>
          </w:tcPr>
          <w:p w14:paraId="7A0DF90D" w14:textId="77777777" w:rsidR="00F020FC" w:rsidRPr="00BD6A61" w:rsidRDefault="00F020FC" w:rsidP="00A23EC9">
            <w:pPr>
              <w:spacing w:after="0" w:line="240" w:lineRule="auto"/>
              <w:ind w:firstLine="709"/>
              <w:jc w:val="both"/>
              <w:rPr>
                <w:rFonts w:ascii="Times New Roman" w:eastAsia="Times New Roman" w:hAnsi="Times New Roman" w:cs="Times New Roman"/>
                <w:noProof/>
                <w:sz w:val="24"/>
                <w:szCs w:val="24"/>
                <w:lang w:eastAsia="ru-RU"/>
              </w:rPr>
            </w:pPr>
          </w:p>
        </w:tc>
      </w:tr>
      <w:tr w:rsidR="00F020FC" w:rsidRPr="00F020FC" w14:paraId="2644944F" w14:textId="77777777" w:rsidTr="00000607">
        <w:trPr>
          <w:trHeight w:val="20"/>
        </w:trPr>
        <w:tc>
          <w:tcPr>
            <w:tcW w:w="2565" w:type="pct"/>
            <w:tcBorders>
              <w:top w:val="nil"/>
              <w:left w:val="single" w:sz="4" w:space="0" w:color="auto"/>
              <w:bottom w:val="single" w:sz="4" w:space="0" w:color="auto"/>
              <w:right w:val="single" w:sz="4" w:space="0" w:color="auto"/>
            </w:tcBorders>
            <w:vAlign w:val="center"/>
            <w:hideMark/>
          </w:tcPr>
          <w:p w14:paraId="144C415D" w14:textId="77777777" w:rsidR="00F020FC" w:rsidRPr="00F020FC" w:rsidRDefault="00F020FC" w:rsidP="00000607">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noProof/>
                <w:sz w:val="24"/>
                <w:szCs w:val="24"/>
                <w:lang w:eastAsia="ru-RU"/>
              </w:rPr>
              <w:t>Учебная группа</w:t>
            </w:r>
            <w:r w:rsidR="00F33023">
              <w:rPr>
                <w:rFonts w:ascii="Times New Roman" w:eastAsia="Times New Roman" w:hAnsi="Times New Roman"/>
                <w:noProof/>
                <w:sz w:val="24"/>
                <w:szCs w:val="24"/>
                <w:lang w:eastAsia="ru-RU"/>
              </w:rPr>
              <w:t>, специальность</w:t>
            </w:r>
          </w:p>
        </w:tc>
        <w:tc>
          <w:tcPr>
            <w:tcW w:w="2435" w:type="pct"/>
            <w:tcBorders>
              <w:top w:val="nil"/>
              <w:left w:val="nil"/>
              <w:bottom w:val="single" w:sz="4" w:space="0" w:color="auto"/>
              <w:right w:val="single" w:sz="4" w:space="0" w:color="auto"/>
            </w:tcBorders>
            <w:vAlign w:val="center"/>
            <w:hideMark/>
          </w:tcPr>
          <w:p w14:paraId="4C745743" w14:textId="77777777" w:rsidR="00F020FC" w:rsidRPr="00F020FC" w:rsidRDefault="00F020FC" w:rsidP="00A23EC9">
            <w:pPr>
              <w:spacing w:after="0" w:line="240" w:lineRule="auto"/>
              <w:ind w:firstLine="709"/>
              <w:jc w:val="both"/>
              <w:rPr>
                <w:rFonts w:ascii="Times New Roman" w:eastAsia="Times New Roman" w:hAnsi="Times New Roman" w:cs="Times New Roman"/>
                <w:noProof/>
                <w:sz w:val="24"/>
                <w:szCs w:val="24"/>
                <w:lang w:eastAsia="ru-RU"/>
              </w:rPr>
            </w:pPr>
          </w:p>
        </w:tc>
      </w:tr>
      <w:tr w:rsidR="00F020FC" w:rsidRPr="00F020FC" w14:paraId="35DA00AE" w14:textId="77777777" w:rsidTr="00000607">
        <w:trPr>
          <w:trHeight w:val="271"/>
        </w:trPr>
        <w:tc>
          <w:tcPr>
            <w:tcW w:w="2565" w:type="pct"/>
            <w:tcBorders>
              <w:top w:val="nil"/>
              <w:left w:val="single" w:sz="4" w:space="0" w:color="auto"/>
              <w:bottom w:val="single" w:sz="4" w:space="0" w:color="auto"/>
              <w:right w:val="single" w:sz="4" w:space="0" w:color="auto"/>
            </w:tcBorders>
            <w:hideMark/>
          </w:tcPr>
          <w:p w14:paraId="2FFA74EA" w14:textId="7D0AB8F5" w:rsidR="00F020FC" w:rsidRPr="00F020FC" w:rsidRDefault="005754D8" w:rsidP="005754D8">
            <w:pPr>
              <w:spacing w:after="0" w:line="240" w:lineRule="auto"/>
              <w:rPr>
                <w:rFonts w:ascii="Times New Roman" w:eastAsia="Times New Roman" w:hAnsi="Times New Roman" w:cs="Times New Roman"/>
                <w:noProof/>
                <w:sz w:val="24"/>
                <w:szCs w:val="24"/>
                <w:lang w:val="en-US" w:eastAsia="ru-RU"/>
              </w:rPr>
            </w:pPr>
            <w:r>
              <w:rPr>
                <w:rFonts w:ascii="Times New Roman" w:eastAsia="Times New Roman" w:hAnsi="Times New Roman"/>
                <w:noProof/>
                <w:sz w:val="24"/>
                <w:szCs w:val="24"/>
                <w:lang w:eastAsia="ru-RU"/>
              </w:rPr>
              <w:t>Образовательная организация</w:t>
            </w:r>
          </w:p>
        </w:tc>
        <w:tc>
          <w:tcPr>
            <w:tcW w:w="2435" w:type="pct"/>
            <w:tcBorders>
              <w:top w:val="nil"/>
              <w:left w:val="nil"/>
              <w:bottom w:val="single" w:sz="4" w:space="0" w:color="auto"/>
              <w:right w:val="single" w:sz="4" w:space="0" w:color="auto"/>
            </w:tcBorders>
            <w:vAlign w:val="center"/>
            <w:hideMark/>
          </w:tcPr>
          <w:p w14:paraId="36640329" w14:textId="77777777" w:rsidR="00F020FC" w:rsidRPr="00F020FC" w:rsidRDefault="00F020FC" w:rsidP="00A23EC9">
            <w:pPr>
              <w:spacing w:after="0" w:line="240" w:lineRule="auto"/>
              <w:ind w:firstLine="709"/>
              <w:jc w:val="both"/>
              <w:rPr>
                <w:rFonts w:ascii="Times New Roman" w:eastAsia="Times New Roman" w:hAnsi="Times New Roman" w:cs="Times New Roman"/>
                <w:noProof/>
                <w:sz w:val="24"/>
                <w:szCs w:val="24"/>
                <w:lang w:eastAsia="ru-RU"/>
              </w:rPr>
            </w:pPr>
          </w:p>
        </w:tc>
      </w:tr>
      <w:tr w:rsidR="00F020FC" w:rsidRPr="00F020FC" w14:paraId="5F9A7F4B" w14:textId="77777777" w:rsidTr="00000607">
        <w:trPr>
          <w:trHeight w:val="20"/>
        </w:trPr>
        <w:tc>
          <w:tcPr>
            <w:tcW w:w="2565" w:type="pct"/>
            <w:tcBorders>
              <w:top w:val="nil"/>
              <w:left w:val="single" w:sz="4" w:space="0" w:color="auto"/>
              <w:bottom w:val="single" w:sz="4" w:space="0" w:color="auto"/>
              <w:right w:val="single" w:sz="4" w:space="0" w:color="auto"/>
            </w:tcBorders>
            <w:hideMark/>
          </w:tcPr>
          <w:p w14:paraId="0758E350" w14:textId="77777777" w:rsidR="00F020FC" w:rsidRPr="00F020FC" w:rsidRDefault="00000607" w:rsidP="00000607">
            <w:pPr>
              <w:spacing w:after="0" w:line="240" w:lineRule="auto"/>
              <w:rPr>
                <w:rFonts w:ascii="Times New Roman" w:eastAsia="Times New Roman" w:hAnsi="Times New Roman" w:cs="Times New Roman"/>
                <w:noProof/>
                <w:sz w:val="24"/>
                <w:szCs w:val="24"/>
                <w:lang w:eastAsia="ru-RU"/>
              </w:rPr>
            </w:pPr>
            <w:r>
              <w:rPr>
                <w:rFonts w:ascii="Times New Roman" w:hAnsi="Times New Roman" w:cs="Times New Roman"/>
                <w:sz w:val="24"/>
                <w:szCs w:val="24"/>
              </w:rPr>
              <w:t>Направление</w:t>
            </w:r>
            <w:r w:rsidR="00F020FC" w:rsidRPr="00F020FC">
              <w:rPr>
                <w:rFonts w:ascii="Times New Roman" w:hAnsi="Times New Roman" w:cs="Times New Roman"/>
                <w:sz w:val="24"/>
                <w:szCs w:val="24"/>
              </w:rPr>
              <w:t xml:space="preserve"> </w:t>
            </w:r>
            <w:r w:rsidR="00BD6A61">
              <w:rPr>
                <w:rFonts w:ascii="Times New Roman" w:hAnsi="Times New Roman" w:cs="Times New Roman"/>
                <w:sz w:val="24"/>
                <w:szCs w:val="24"/>
              </w:rPr>
              <w:t>Конференции</w:t>
            </w:r>
          </w:p>
        </w:tc>
        <w:tc>
          <w:tcPr>
            <w:tcW w:w="2435" w:type="pct"/>
            <w:tcBorders>
              <w:top w:val="nil"/>
              <w:left w:val="nil"/>
              <w:bottom w:val="single" w:sz="4" w:space="0" w:color="auto"/>
              <w:right w:val="single" w:sz="4" w:space="0" w:color="auto"/>
            </w:tcBorders>
            <w:vAlign w:val="center"/>
          </w:tcPr>
          <w:p w14:paraId="78152E34" w14:textId="77777777" w:rsidR="00F020FC" w:rsidRPr="00F020FC" w:rsidRDefault="00F020FC" w:rsidP="00A23EC9">
            <w:pPr>
              <w:spacing w:after="0" w:line="240" w:lineRule="auto"/>
              <w:ind w:firstLine="709"/>
              <w:jc w:val="both"/>
              <w:rPr>
                <w:rFonts w:ascii="Times New Roman" w:eastAsia="Times New Roman" w:hAnsi="Times New Roman" w:cs="Times New Roman"/>
                <w:noProof/>
                <w:sz w:val="24"/>
                <w:szCs w:val="24"/>
                <w:lang w:val="en-US" w:eastAsia="ru-RU"/>
              </w:rPr>
            </w:pPr>
          </w:p>
        </w:tc>
      </w:tr>
      <w:tr w:rsidR="00F020FC" w:rsidRPr="00F020FC" w14:paraId="0EF36619" w14:textId="77777777" w:rsidTr="00000607">
        <w:trPr>
          <w:trHeight w:val="20"/>
        </w:trPr>
        <w:tc>
          <w:tcPr>
            <w:tcW w:w="2565" w:type="pct"/>
            <w:tcBorders>
              <w:top w:val="nil"/>
              <w:left w:val="single" w:sz="4" w:space="0" w:color="auto"/>
              <w:bottom w:val="single" w:sz="4" w:space="0" w:color="auto"/>
              <w:right w:val="single" w:sz="4" w:space="0" w:color="auto"/>
            </w:tcBorders>
            <w:vAlign w:val="center"/>
            <w:hideMark/>
          </w:tcPr>
          <w:p w14:paraId="45124A92" w14:textId="77777777" w:rsidR="00F020FC" w:rsidRPr="00F020FC" w:rsidRDefault="00F020FC" w:rsidP="00000607">
            <w:pPr>
              <w:spacing w:after="0" w:line="240" w:lineRule="auto"/>
              <w:rPr>
                <w:rFonts w:ascii="Times New Roman" w:eastAsia="Times New Roman" w:hAnsi="Times New Roman" w:cs="Times New Roman"/>
                <w:noProof/>
                <w:sz w:val="24"/>
                <w:szCs w:val="24"/>
                <w:lang w:eastAsia="ru-RU"/>
              </w:rPr>
            </w:pPr>
            <w:r w:rsidRPr="00F020FC">
              <w:rPr>
                <w:rFonts w:ascii="Times New Roman" w:eastAsia="Times New Roman" w:hAnsi="Times New Roman"/>
                <w:noProof/>
                <w:sz w:val="24"/>
                <w:szCs w:val="24"/>
                <w:lang w:eastAsia="ru-RU"/>
              </w:rPr>
              <w:t>Название научно-исследовательской</w:t>
            </w:r>
            <w:r>
              <w:rPr>
                <w:rFonts w:ascii="Times New Roman" w:eastAsia="Times New Roman" w:hAnsi="Times New Roman"/>
                <w:noProof/>
                <w:sz w:val="24"/>
                <w:szCs w:val="24"/>
                <w:lang w:eastAsia="ru-RU"/>
              </w:rPr>
              <w:t>/проектной</w:t>
            </w:r>
            <w:r w:rsidRPr="00F020FC">
              <w:rPr>
                <w:rFonts w:ascii="Times New Roman" w:eastAsia="Times New Roman" w:hAnsi="Times New Roman"/>
                <w:noProof/>
                <w:sz w:val="24"/>
                <w:szCs w:val="24"/>
                <w:lang w:eastAsia="ru-RU"/>
              </w:rPr>
              <w:t xml:space="preserve"> работы </w:t>
            </w:r>
          </w:p>
        </w:tc>
        <w:tc>
          <w:tcPr>
            <w:tcW w:w="2435" w:type="pct"/>
            <w:tcBorders>
              <w:top w:val="single" w:sz="4" w:space="0" w:color="auto"/>
              <w:left w:val="nil"/>
              <w:bottom w:val="single" w:sz="4" w:space="0" w:color="auto"/>
              <w:right w:val="single" w:sz="4" w:space="0" w:color="auto"/>
            </w:tcBorders>
            <w:vAlign w:val="center"/>
            <w:hideMark/>
          </w:tcPr>
          <w:p w14:paraId="69C39336" w14:textId="77777777" w:rsidR="00F020FC" w:rsidRPr="00BD6A61" w:rsidRDefault="00F020FC" w:rsidP="00A23EC9">
            <w:pPr>
              <w:spacing w:after="0" w:line="240" w:lineRule="auto"/>
              <w:ind w:firstLine="709"/>
              <w:jc w:val="both"/>
              <w:rPr>
                <w:rFonts w:ascii="Times New Roman" w:eastAsia="Times New Roman" w:hAnsi="Times New Roman" w:cs="Times New Roman"/>
                <w:noProof/>
                <w:sz w:val="24"/>
                <w:szCs w:val="24"/>
                <w:lang w:eastAsia="ru-RU"/>
              </w:rPr>
            </w:pPr>
          </w:p>
        </w:tc>
      </w:tr>
      <w:tr w:rsidR="00F020FC" w:rsidRPr="00F020FC" w14:paraId="7AB962C9" w14:textId="77777777" w:rsidTr="00000607">
        <w:trPr>
          <w:trHeight w:val="20"/>
        </w:trPr>
        <w:tc>
          <w:tcPr>
            <w:tcW w:w="2565" w:type="pct"/>
            <w:tcBorders>
              <w:top w:val="nil"/>
              <w:left w:val="single" w:sz="4" w:space="0" w:color="auto"/>
              <w:bottom w:val="single" w:sz="4" w:space="0" w:color="auto"/>
              <w:right w:val="single" w:sz="4" w:space="0" w:color="auto"/>
            </w:tcBorders>
            <w:vAlign w:val="center"/>
            <w:hideMark/>
          </w:tcPr>
          <w:p w14:paraId="2AA07AA4" w14:textId="77777777" w:rsidR="00F020FC" w:rsidRPr="00F020FC" w:rsidRDefault="00F020FC" w:rsidP="00000607">
            <w:pPr>
              <w:spacing w:after="0" w:line="240" w:lineRule="auto"/>
              <w:rPr>
                <w:rFonts w:ascii="Times New Roman" w:eastAsia="Times New Roman" w:hAnsi="Times New Roman" w:cs="Times New Roman"/>
                <w:noProof/>
                <w:sz w:val="24"/>
                <w:szCs w:val="24"/>
                <w:lang w:eastAsia="ru-RU"/>
              </w:rPr>
            </w:pPr>
            <w:r w:rsidRPr="00F020FC">
              <w:rPr>
                <w:rFonts w:ascii="Times New Roman" w:eastAsia="Times New Roman" w:hAnsi="Times New Roman"/>
                <w:noProof/>
                <w:sz w:val="24"/>
                <w:szCs w:val="24"/>
                <w:lang w:eastAsia="ru-RU"/>
              </w:rPr>
              <w:t>Научный руководитель (ФИО, должность, ученая степень)</w:t>
            </w:r>
          </w:p>
        </w:tc>
        <w:tc>
          <w:tcPr>
            <w:tcW w:w="2435" w:type="pct"/>
            <w:tcBorders>
              <w:top w:val="single" w:sz="4" w:space="0" w:color="auto"/>
              <w:left w:val="nil"/>
              <w:bottom w:val="single" w:sz="4" w:space="0" w:color="auto"/>
              <w:right w:val="single" w:sz="4" w:space="0" w:color="auto"/>
            </w:tcBorders>
            <w:vAlign w:val="center"/>
          </w:tcPr>
          <w:p w14:paraId="698DA9D6" w14:textId="77777777" w:rsidR="00F020FC" w:rsidRPr="00F020FC" w:rsidRDefault="00F020FC" w:rsidP="00A23EC9">
            <w:pPr>
              <w:spacing w:after="0" w:line="240" w:lineRule="auto"/>
              <w:ind w:firstLine="709"/>
              <w:jc w:val="both"/>
              <w:rPr>
                <w:rFonts w:ascii="Times New Roman" w:eastAsia="Times New Roman" w:hAnsi="Times New Roman" w:cs="Times New Roman"/>
                <w:noProof/>
                <w:sz w:val="24"/>
                <w:szCs w:val="24"/>
                <w:lang w:eastAsia="ru-RU"/>
              </w:rPr>
            </w:pPr>
          </w:p>
        </w:tc>
      </w:tr>
      <w:tr w:rsidR="00F020FC" w:rsidRPr="00F020FC" w14:paraId="0B0237A8" w14:textId="77777777" w:rsidTr="00000607">
        <w:trPr>
          <w:trHeight w:val="20"/>
        </w:trPr>
        <w:tc>
          <w:tcPr>
            <w:tcW w:w="2565" w:type="pct"/>
            <w:tcBorders>
              <w:top w:val="nil"/>
              <w:left w:val="single" w:sz="4" w:space="0" w:color="auto"/>
              <w:bottom w:val="single" w:sz="4" w:space="0" w:color="auto"/>
              <w:right w:val="single" w:sz="4" w:space="0" w:color="auto"/>
            </w:tcBorders>
            <w:vAlign w:val="center"/>
            <w:hideMark/>
          </w:tcPr>
          <w:p w14:paraId="350FB660" w14:textId="6FC24133" w:rsidR="00F020FC" w:rsidRPr="00F020FC" w:rsidRDefault="00F020FC" w:rsidP="00000607">
            <w:pPr>
              <w:spacing w:after="0" w:line="240" w:lineRule="auto"/>
              <w:rPr>
                <w:rFonts w:ascii="Times New Roman" w:eastAsia="Times New Roman" w:hAnsi="Times New Roman" w:cs="Times New Roman"/>
                <w:noProof/>
                <w:sz w:val="24"/>
                <w:szCs w:val="24"/>
                <w:lang w:eastAsia="ru-RU"/>
              </w:rPr>
            </w:pPr>
            <w:r w:rsidRPr="00F020FC">
              <w:rPr>
                <w:rFonts w:ascii="Times New Roman" w:eastAsia="Times New Roman" w:hAnsi="Times New Roman"/>
                <w:noProof/>
                <w:sz w:val="24"/>
                <w:szCs w:val="24"/>
                <w:lang w:eastAsia="ru-RU"/>
              </w:rPr>
              <w:t xml:space="preserve">Форма участия (очная, </w:t>
            </w:r>
            <w:r w:rsidR="005754D8">
              <w:rPr>
                <w:rFonts w:ascii="Times New Roman" w:eastAsia="Times New Roman" w:hAnsi="Times New Roman"/>
                <w:noProof/>
                <w:sz w:val="24"/>
                <w:szCs w:val="24"/>
                <w:lang w:eastAsia="ru-RU"/>
              </w:rPr>
              <w:t>очная</w:t>
            </w:r>
            <w:r w:rsidR="00000607">
              <w:rPr>
                <w:rFonts w:ascii="Times New Roman" w:eastAsia="Times New Roman" w:hAnsi="Times New Roman"/>
                <w:noProof/>
                <w:sz w:val="24"/>
                <w:szCs w:val="24"/>
                <w:lang w:eastAsia="ru-RU"/>
              </w:rPr>
              <w:t xml:space="preserve"> с применением дистанционных технологий</w:t>
            </w:r>
            <w:r w:rsidRPr="00F020FC">
              <w:rPr>
                <w:rFonts w:ascii="Times New Roman" w:eastAsia="Times New Roman" w:hAnsi="Times New Roman"/>
                <w:noProof/>
                <w:sz w:val="24"/>
                <w:szCs w:val="24"/>
                <w:lang w:eastAsia="ru-RU"/>
              </w:rPr>
              <w:t>)</w:t>
            </w:r>
          </w:p>
        </w:tc>
        <w:tc>
          <w:tcPr>
            <w:tcW w:w="2435" w:type="pct"/>
            <w:tcBorders>
              <w:top w:val="single" w:sz="4" w:space="0" w:color="auto"/>
              <w:left w:val="nil"/>
              <w:bottom w:val="single" w:sz="4" w:space="0" w:color="auto"/>
              <w:right w:val="single" w:sz="4" w:space="0" w:color="auto"/>
            </w:tcBorders>
            <w:vAlign w:val="center"/>
          </w:tcPr>
          <w:p w14:paraId="36D4565E" w14:textId="77777777" w:rsidR="00F020FC" w:rsidRPr="00F020FC" w:rsidRDefault="00F020FC" w:rsidP="00A23EC9">
            <w:pPr>
              <w:spacing w:after="0" w:line="240" w:lineRule="auto"/>
              <w:ind w:firstLine="709"/>
              <w:jc w:val="both"/>
              <w:rPr>
                <w:rFonts w:ascii="Times New Roman" w:eastAsia="Times New Roman" w:hAnsi="Times New Roman" w:cs="Times New Roman"/>
                <w:noProof/>
                <w:sz w:val="24"/>
                <w:szCs w:val="24"/>
                <w:lang w:eastAsia="ru-RU"/>
              </w:rPr>
            </w:pPr>
          </w:p>
        </w:tc>
      </w:tr>
      <w:tr w:rsidR="00F020FC" w:rsidRPr="00F020FC" w14:paraId="4ACEEB97" w14:textId="77777777" w:rsidTr="00000607">
        <w:trPr>
          <w:trHeight w:val="20"/>
        </w:trPr>
        <w:tc>
          <w:tcPr>
            <w:tcW w:w="2565" w:type="pct"/>
            <w:tcBorders>
              <w:top w:val="nil"/>
              <w:left w:val="single" w:sz="4" w:space="0" w:color="auto"/>
              <w:bottom w:val="single" w:sz="4" w:space="0" w:color="auto"/>
              <w:right w:val="single" w:sz="4" w:space="0" w:color="auto"/>
            </w:tcBorders>
            <w:vAlign w:val="center"/>
            <w:hideMark/>
          </w:tcPr>
          <w:p w14:paraId="68BCCD69" w14:textId="30C36CED" w:rsidR="00F020FC" w:rsidRPr="00F020FC" w:rsidRDefault="00F020FC" w:rsidP="005754D8">
            <w:pPr>
              <w:spacing w:after="0" w:line="240" w:lineRule="auto"/>
              <w:rPr>
                <w:rFonts w:ascii="Times New Roman" w:eastAsia="Times New Roman" w:hAnsi="Times New Roman"/>
                <w:noProof/>
                <w:sz w:val="24"/>
                <w:szCs w:val="24"/>
                <w:lang w:eastAsia="ru-RU"/>
              </w:rPr>
            </w:pPr>
            <w:r w:rsidRPr="00F020FC">
              <w:rPr>
                <w:rFonts w:ascii="Times New Roman" w:eastAsia="Times New Roman" w:hAnsi="Times New Roman"/>
                <w:noProof/>
                <w:sz w:val="24"/>
                <w:szCs w:val="24"/>
                <w:lang w:eastAsia="ru-RU"/>
              </w:rPr>
              <w:t>Контактный телефон</w:t>
            </w:r>
            <w:r>
              <w:rPr>
                <w:rFonts w:ascii="Times New Roman" w:eastAsia="Times New Roman" w:hAnsi="Times New Roman"/>
                <w:noProof/>
                <w:sz w:val="24"/>
                <w:szCs w:val="24"/>
                <w:lang w:eastAsia="ru-RU"/>
              </w:rPr>
              <w:t>,</w:t>
            </w:r>
            <w:r w:rsidR="005754D8">
              <w:rPr>
                <w:rFonts w:ascii="Times New Roman" w:eastAsia="Times New Roman" w:hAnsi="Times New Roman"/>
                <w:noProof/>
                <w:sz w:val="24"/>
                <w:szCs w:val="24"/>
                <w:lang w:eastAsia="ru-RU"/>
              </w:rPr>
              <w:t xml:space="preserve"> е-mail</w:t>
            </w:r>
          </w:p>
        </w:tc>
        <w:tc>
          <w:tcPr>
            <w:tcW w:w="2435" w:type="pct"/>
            <w:tcBorders>
              <w:top w:val="single" w:sz="4" w:space="0" w:color="auto"/>
              <w:left w:val="nil"/>
              <w:bottom w:val="single" w:sz="4" w:space="0" w:color="auto"/>
              <w:right w:val="single" w:sz="4" w:space="0" w:color="auto"/>
            </w:tcBorders>
            <w:vAlign w:val="center"/>
          </w:tcPr>
          <w:p w14:paraId="2E2133DA" w14:textId="77777777" w:rsidR="00F020FC" w:rsidRPr="00F020FC" w:rsidRDefault="00F020FC" w:rsidP="00A23EC9">
            <w:pPr>
              <w:spacing w:after="0" w:line="240" w:lineRule="auto"/>
              <w:ind w:firstLine="709"/>
              <w:jc w:val="both"/>
              <w:rPr>
                <w:rFonts w:ascii="Times New Roman" w:eastAsia="Times New Roman" w:hAnsi="Times New Roman" w:cs="Times New Roman"/>
                <w:noProof/>
                <w:sz w:val="24"/>
                <w:szCs w:val="24"/>
                <w:lang w:eastAsia="ru-RU"/>
              </w:rPr>
            </w:pPr>
          </w:p>
        </w:tc>
      </w:tr>
    </w:tbl>
    <w:p w14:paraId="7F30DEF0" w14:textId="77777777" w:rsidR="00AB564B" w:rsidRPr="00F020FC" w:rsidRDefault="00AB564B" w:rsidP="00A23EC9">
      <w:pPr>
        <w:spacing w:after="0"/>
        <w:ind w:firstLine="709"/>
        <w:jc w:val="both"/>
        <w:rPr>
          <w:rFonts w:ascii="Times New Roman" w:hAnsi="Times New Roman" w:cs="Times New Roman"/>
          <w:sz w:val="24"/>
          <w:szCs w:val="24"/>
        </w:rPr>
      </w:pPr>
    </w:p>
    <w:sectPr w:rsidR="00AB564B" w:rsidRPr="00F020FC" w:rsidSect="00CD1A5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92B"/>
    <w:multiLevelType w:val="hybridMultilevel"/>
    <w:tmpl w:val="B09E1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B560AF"/>
    <w:multiLevelType w:val="hybridMultilevel"/>
    <w:tmpl w:val="D244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555C10"/>
    <w:multiLevelType w:val="hybridMultilevel"/>
    <w:tmpl w:val="F87067F0"/>
    <w:lvl w:ilvl="0" w:tplc="A60EF3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25FFE"/>
    <w:multiLevelType w:val="hybridMultilevel"/>
    <w:tmpl w:val="B36CA7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0066DD"/>
    <w:multiLevelType w:val="hybridMultilevel"/>
    <w:tmpl w:val="FF447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1E09D6"/>
    <w:multiLevelType w:val="hybridMultilevel"/>
    <w:tmpl w:val="F5488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5446F7"/>
    <w:multiLevelType w:val="hybridMultilevel"/>
    <w:tmpl w:val="348E82BC"/>
    <w:lvl w:ilvl="0" w:tplc="A60EF3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E563F"/>
    <w:multiLevelType w:val="hybridMultilevel"/>
    <w:tmpl w:val="C8E81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0A4FA8"/>
    <w:multiLevelType w:val="hybridMultilevel"/>
    <w:tmpl w:val="28C0C060"/>
    <w:lvl w:ilvl="0" w:tplc="A60EF3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CC83037"/>
    <w:multiLevelType w:val="hybridMultilevel"/>
    <w:tmpl w:val="4A6A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623DA"/>
    <w:multiLevelType w:val="hybridMultilevel"/>
    <w:tmpl w:val="3B24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5"/>
  </w:num>
  <w:num w:numId="7">
    <w:abstractNumId w:val="4"/>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4B"/>
    <w:rsid w:val="00000607"/>
    <w:rsid w:val="00071117"/>
    <w:rsid w:val="000B72AB"/>
    <w:rsid w:val="00120B0F"/>
    <w:rsid w:val="00122B3C"/>
    <w:rsid w:val="003309D0"/>
    <w:rsid w:val="0039341D"/>
    <w:rsid w:val="003A1F13"/>
    <w:rsid w:val="003D7750"/>
    <w:rsid w:val="00445AC4"/>
    <w:rsid w:val="00512B66"/>
    <w:rsid w:val="00556ABC"/>
    <w:rsid w:val="005754D8"/>
    <w:rsid w:val="005B17B8"/>
    <w:rsid w:val="00747E65"/>
    <w:rsid w:val="0079559D"/>
    <w:rsid w:val="007E556F"/>
    <w:rsid w:val="0082411B"/>
    <w:rsid w:val="0086195F"/>
    <w:rsid w:val="008E037A"/>
    <w:rsid w:val="009509D5"/>
    <w:rsid w:val="009B07D5"/>
    <w:rsid w:val="009C4D12"/>
    <w:rsid w:val="009D1804"/>
    <w:rsid w:val="00A23EC9"/>
    <w:rsid w:val="00A42D50"/>
    <w:rsid w:val="00AB564B"/>
    <w:rsid w:val="00B54681"/>
    <w:rsid w:val="00B5556A"/>
    <w:rsid w:val="00B87F56"/>
    <w:rsid w:val="00BD6A61"/>
    <w:rsid w:val="00C2126D"/>
    <w:rsid w:val="00CD04D4"/>
    <w:rsid w:val="00CD1A5D"/>
    <w:rsid w:val="00CF717B"/>
    <w:rsid w:val="00D361AA"/>
    <w:rsid w:val="00E430EB"/>
    <w:rsid w:val="00EB1588"/>
    <w:rsid w:val="00F020FC"/>
    <w:rsid w:val="00F33023"/>
    <w:rsid w:val="00FF2457"/>
    <w:rsid w:val="00FF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65"/>
    <w:pPr>
      <w:ind w:left="720"/>
      <w:contextualSpacing/>
    </w:pPr>
  </w:style>
  <w:style w:type="character" w:styleId="a4">
    <w:name w:val="Hyperlink"/>
    <w:basedOn w:val="a0"/>
    <w:uiPriority w:val="99"/>
    <w:semiHidden/>
    <w:unhideWhenUsed/>
    <w:rsid w:val="00F020FC"/>
    <w:rPr>
      <w:color w:val="0000FF"/>
      <w:u w:val="single"/>
    </w:rPr>
  </w:style>
  <w:style w:type="table" w:styleId="a5">
    <w:name w:val="Table Grid"/>
    <w:basedOn w:val="a1"/>
    <w:uiPriority w:val="59"/>
    <w:rsid w:val="00F0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F7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65"/>
    <w:pPr>
      <w:ind w:left="720"/>
      <w:contextualSpacing/>
    </w:pPr>
  </w:style>
  <w:style w:type="character" w:styleId="a4">
    <w:name w:val="Hyperlink"/>
    <w:basedOn w:val="a0"/>
    <w:uiPriority w:val="99"/>
    <w:semiHidden/>
    <w:unhideWhenUsed/>
    <w:rsid w:val="00F020FC"/>
    <w:rPr>
      <w:color w:val="0000FF"/>
      <w:u w:val="single"/>
    </w:rPr>
  </w:style>
  <w:style w:type="table" w:styleId="a5">
    <w:name w:val="Table Grid"/>
    <w:basedOn w:val="a1"/>
    <w:uiPriority w:val="59"/>
    <w:rsid w:val="00F0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F7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514">
      <w:bodyDiv w:val="1"/>
      <w:marLeft w:val="0"/>
      <w:marRight w:val="0"/>
      <w:marTop w:val="0"/>
      <w:marBottom w:val="0"/>
      <w:divBdr>
        <w:top w:val="none" w:sz="0" w:space="0" w:color="auto"/>
        <w:left w:val="none" w:sz="0" w:space="0" w:color="auto"/>
        <w:bottom w:val="none" w:sz="0" w:space="0" w:color="auto"/>
        <w:right w:val="none" w:sz="0" w:space="0" w:color="auto"/>
      </w:divBdr>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850951228">
      <w:bodyDiv w:val="1"/>
      <w:marLeft w:val="0"/>
      <w:marRight w:val="0"/>
      <w:marTop w:val="0"/>
      <w:marBottom w:val="0"/>
      <w:divBdr>
        <w:top w:val="none" w:sz="0" w:space="0" w:color="auto"/>
        <w:left w:val="none" w:sz="0" w:space="0" w:color="auto"/>
        <w:bottom w:val="none" w:sz="0" w:space="0" w:color="auto"/>
        <w:right w:val="none" w:sz="0" w:space="0" w:color="auto"/>
      </w:divBdr>
    </w:div>
    <w:div w:id="18434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n63@mail.ru" TargetMode="External"/><Relationship Id="rId3" Type="http://schemas.microsoft.com/office/2007/relationships/stylesWithEffects" Target="stylesWithEffects.xml"/><Relationship Id="rId7" Type="http://schemas.openxmlformats.org/officeDocument/2006/relationships/hyperlink" Target="http://www.antiplagi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x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education.ru/111-1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С.Н</dc:creator>
  <cp:lastModifiedBy>Зарипов С.Н</cp:lastModifiedBy>
  <cp:revision>3</cp:revision>
  <cp:lastPrinted>2024-01-19T08:44:00Z</cp:lastPrinted>
  <dcterms:created xsi:type="dcterms:W3CDTF">2024-01-19T09:07:00Z</dcterms:created>
  <dcterms:modified xsi:type="dcterms:W3CDTF">2024-01-19T09:35:00Z</dcterms:modified>
</cp:coreProperties>
</file>